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5C3" w:rsidRPr="002265C3" w:rsidRDefault="002265C3" w:rsidP="002265C3">
      <w:pPr>
        <w:pBdr>
          <w:bottom w:val="single" w:sz="6" w:space="1" w:color="auto"/>
        </w:pBdr>
        <w:spacing w:after="0" w:line="240" w:lineRule="auto"/>
        <w:jc w:val="center"/>
        <w:rPr>
          <w:rFonts w:ascii="Arial" w:eastAsia="Times New Roman" w:hAnsi="Arial" w:cs="Arial"/>
          <w:vanish/>
          <w:sz w:val="16"/>
          <w:szCs w:val="16"/>
          <w:lang w:eastAsia="pl-PL"/>
        </w:rPr>
      </w:pPr>
      <w:r w:rsidRPr="002265C3">
        <w:rPr>
          <w:rFonts w:ascii="Arial" w:eastAsia="Times New Roman" w:hAnsi="Arial" w:cs="Arial"/>
          <w:vanish/>
          <w:sz w:val="16"/>
          <w:szCs w:val="16"/>
          <w:lang w:eastAsia="pl-PL"/>
        </w:rPr>
        <w:t>Początek formularza</w:t>
      </w:r>
    </w:p>
    <w:p w:rsidR="002265C3" w:rsidRPr="002265C3" w:rsidRDefault="002265C3" w:rsidP="002265C3">
      <w:pPr>
        <w:spacing w:after="24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t xml:space="preserve">Ogłoszenie nr 543966-N-2019 z dnia 2019-05-06 r. </w:t>
      </w:r>
    </w:p>
    <w:p w:rsidR="002265C3" w:rsidRPr="002265C3" w:rsidRDefault="002265C3" w:rsidP="002265C3">
      <w:pPr>
        <w:spacing w:after="0" w:line="240" w:lineRule="auto"/>
        <w:jc w:val="center"/>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t xml:space="preserve">Powiatowy Szpital im. Władysława Biegańskiego w Iławie: Dostawa paliw: oleju napędowego, benzyny bezołowiowej oraz gazu LPG dla Powiatowego Szpitala im. Władysława Biegańskiego w Iławie </w:t>
      </w:r>
      <w:r w:rsidRPr="002265C3">
        <w:rPr>
          <w:rFonts w:ascii="Times New Roman" w:eastAsia="Times New Roman" w:hAnsi="Times New Roman" w:cs="Times New Roman"/>
          <w:sz w:val="24"/>
          <w:szCs w:val="24"/>
          <w:lang w:eastAsia="pl-PL"/>
        </w:rPr>
        <w:br/>
        <w:t xml:space="preserve">OGŁOSZENIE O ZAMÓWIENIU - Dostawy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b/>
          <w:bCs/>
          <w:sz w:val="24"/>
          <w:szCs w:val="24"/>
          <w:lang w:eastAsia="pl-PL"/>
        </w:rPr>
        <w:t>Zamieszczanie ogłoszenia:</w:t>
      </w:r>
      <w:r w:rsidRPr="002265C3">
        <w:rPr>
          <w:rFonts w:ascii="Times New Roman" w:eastAsia="Times New Roman" w:hAnsi="Times New Roman" w:cs="Times New Roman"/>
          <w:sz w:val="24"/>
          <w:szCs w:val="24"/>
          <w:lang w:eastAsia="pl-PL"/>
        </w:rPr>
        <w:t xml:space="preserve"> Zamieszczanie obowiązkowe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b/>
          <w:bCs/>
          <w:sz w:val="24"/>
          <w:szCs w:val="24"/>
          <w:lang w:eastAsia="pl-PL"/>
        </w:rPr>
        <w:t>Ogłoszenie dotyczy:</w:t>
      </w:r>
      <w:r w:rsidRPr="002265C3">
        <w:rPr>
          <w:rFonts w:ascii="Times New Roman" w:eastAsia="Times New Roman" w:hAnsi="Times New Roman" w:cs="Times New Roman"/>
          <w:sz w:val="24"/>
          <w:szCs w:val="24"/>
          <w:lang w:eastAsia="pl-PL"/>
        </w:rPr>
        <w:t xml:space="preserve"> Zamówienia publicznego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t xml:space="preserve">Nie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Nazwa projektu lub programu</w:t>
      </w:r>
      <w:r w:rsidRPr="002265C3">
        <w:rPr>
          <w:rFonts w:ascii="Times New Roman" w:eastAsia="Times New Roman" w:hAnsi="Times New Roman" w:cs="Times New Roman"/>
          <w:sz w:val="24"/>
          <w:szCs w:val="24"/>
          <w:lang w:eastAsia="pl-PL"/>
        </w:rPr>
        <w:t xml:space="preserve"> </w:t>
      </w:r>
      <w:r w:rsidRPr="002265C3">
        <w:rPr>
          <w:rFonts w:ascii="Times New Roman" w:eastAsia="Times New Roman" w:hAnsi="Times New Roman" w:cs="Times New Roman"/>
          <w:sz w:val="24"/>
          <w:szCs w:val="24"/>
          <w:lang w:eastAsia="pl-PL"/>
        </w:rPr>
        <w:br/>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t xml:space="preserve">Nie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265C3">
        <w:rPr>
          <w:rFonts w:ascii="Times New Roman" w:eastAsia="Times New Roman" w:hAnsi="Times New Roman" w:cs="Times New Roman"/>
          <w:sz w:val="24"/>
          <w:szCs w:val="24"/>
          <w:lang w:eastAsia="pl-PL"/>
        </w:rPr>
        <w:t>Pzp</w:t>
      </w:r>
      <w:proofErr w:type="spellEnd"/>
      <w:r w:rsidRPr="002265C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265C3">
        <w:rPr>
          <w:rFonts w:ascii="Times New Roman" w:eastAsia="Times New Roman" w:hAnsi="Times New Roman" w:cs="Times New Roman"/>
          <w:sz w:val="24"/>
          <w:szCs w:val="24"/>
          <w:lang w:eastAsia="pl-PL"/>
        </w:rPr>
        <w:br/>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u w:val="single"/>
          <w:lang w:eastAsia="pl-PL"/>
        </w:rPr>
        <w:t>SEKCJA I: ZAMAWIAJĄCY</w:t>
      </w:r>
      <w:r w:rsidRPr="002265C3">
        <w:rPr>
          <w:rFonts w:ascii="Times New Roman" w:eastAsia="Times New Roman" w:hAnsi="Times New Roman" w:cs="Times New Roman"/>
          <w:sz w:val="24"/>
          <w:szCs w:val="24"/>
          <w:lang w:eastAsia="pl-PL"/>
        </w:rPr>
        <w:t xml:space="preserve">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b/>
          <w:bCs/>
          <w:sz w:val="24"/>
          <w:szCs w:val="24"/>
          <w:lang w:eastAsia="pl-PL"/>
        </w:rPr>
        <w:t xml:space="preserve">Postępowanie przeprowadza centralny zamawiający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t xml:space="preserve">Nie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t xml:space="preserve">Nie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b/>
          <w:bCs/>
          <w:sz w:val="24"/>
          <w:szCs w:val="24"/>
          <w:lang w:eastAsia="pl-PL"/>
        </w:rPr>
        <w:t>Informacje na temat podmiotu któremu zamawiający powierzył/powierzyli prowadzenie postępowania:</w:t>
      </w:r>
      <w:r w:rsidRPr="002265C3">
        <w:rPr>
          <w:rFonts w:ascii="Times New Roman" w:eastAsia="Times New Roman" w:hAnsi="Times New Roman" w:cs="Times New Roman"/>
          <w:sz w:val="24"/>
          <w:szCs w:val="24"/>
          <w:lang w:eastAsia="pl-PL"/>
        </w:rPr>
        <w:t xml:space="preserve">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Postępowanie jest przeprowadzane wspólnie przez zamawiających</w:t>
      </w:r>
      <w:r w:rsidRPr="002265C3">
        <w:rPr>
          <w:rFonts w:ascii="Times New Roman" w:eastAsia="Times New Roman" w:hAnsi="Times New Roman" w:cs="Times New Roman"/>
          <w:sz w:val="24"/>
          <w:szCs w:val="24"/>
          <w:lang w:eastAsia="pl-PL"/>
        </w:rPr>
        <w:t xml:space="preserve">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t xml:space="preserve">Nie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t xml:space="preserve">Nie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265C3">
        <w:rPr>
          <w:rFonts w:ascii="Times New Roman" w:eastAsia="Times New Roman" w:hAnsi="Times New Roman" w:cs="Times New Roman"/>
          <w:sz w:val="24"/>
          <w:szCs w:val="24"/>
          <w:lang w:eastAsia="pl-PL"/>
        </w:rPr>
        <w:t xml:space="preserve">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Informacje dodatkowe:</w:t>
      </w:r>
      <w:r w:rsidRPr="002265C3">
        <w:rPr>
          <w:rFonts w:ascii="Times New Roman" w:eastAsia="Times New Roman" w:hAnsi="Times New Roman" w:cs="Times New Roman"/>
          <w:sz w:val="24"/>
          <w:szCs w:val="24"/>
          <w:lang w:eastAsia="pl-PL"/>
        </w:rPr>
        <w:t xml:space="preserve">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b/>
          <w:bCs/>
          <w:sz w:val="24"/>
          <w:szCs w:val="24"/>
          <w:lang w:eastAsia="pl-PL"/>
        </w:rPr>
        <w:t xml:space="preserve">I. 1) NAZWA I ADRES: </w:t>
      </w:r>
      <w:r w:rsidRPr="002265C3">
        <w:rPr>
          <w:rFonts w:ascii="Times New Roman" w:eastAsia="Times New Roman" w:hAnsi="Times New Roman" w:cs="Times New Roman"/>
          <w:sz w:val="24"/>
          <w:szCs w:val="24"/>
          <w:lang w:eastAsia="pl-PL"/>
        </w:rPr>
        <w:t xml:space="preserve">Powiatowy Szpital im. Władysława Biegańskiego w Iławie, krajowy numer identyfikacyjny 51087919600000, ul. ul. Gen. Wł. Andersa  3 , 14-200  Iława, </w:t>
      </w:r>
      <w:r w:rsidRPr="002265C3">
        <w:rPr>
          <w:rFonts w:ascii="Times New Roman" w:eastAsia="Times New Roman" w:hAnsi="Times New Roman" w:cs="Times New Roman"/>
          <w:sz w:val="24"/>
          <w:szCs w:val="24"/>
          <w:lang w:eastAsia="pl-PL"/>
        </w:rPr>
        <w:lastRenderedPageBreak/>
        <w:t xml:space="preserve">woj. warmińsko-mazurskie, państwo Polska, tel. 896 449 601, e-mail dzp@szpital.ilawa.pl, faks 896 492 425. </w:t>
      </w:r>
      <w:r w:rsidRPr="002265C3">
        <w:rPr>
          <w:rFonts w:ascii="Times New Roman" w:eastAsia="Times New Roman" w:hAnsi="Times New Roman" w:cs="Times New Roman"/>
          <w:sz w:val="24"/>
          <w:szCs w:val="24"/>
          <w:lang w:eastAsia="pl-PL"/>
        </w:rPr>
        <w:br/>
        <w:t xml:space="preserve">Adres strony internetowej (URL): www.szpital.ilawa.pl </w:t>
      </w:r>
      <w:r w:rsidRPr="002265C3">
        <w:rPr>
          <w:rFonts w:ascii="Times New Roman" w:eastAsia="Times New Roman" w:hAnsi="Times New Roman" w:cs="Times New Roman"/>
          <w:sz w:val="24"/>
          <w:szCs w:val="24"/>
          <w:lang w:eastAsia="pl-PL"/>
        </w:rPr>
        <w:br/>
        <w:t xml:space="preserve">Adres profilu nabywcy: </w:t>
      </w:r>
      <w:r w:rsidRPr="002265C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b/>
          <w:bCs/>
          <w:sz w:val="24"/>
          <w:szCs w:val="24"/>
          <w:lang w:eastAsia="pl-PL"/>
        </w:rPr>
        <w:t xml:space="preserve">I. 2) RODZAJ ZAMAWIAJĄCEGO: </w:t>
      </w:r>
      <w:r w:rsidRPr="002265C3">
        <w:rPr>
          <w:rFonts w:ascii="Times New Roman" w:eastAsia="Times New Roman" w:hAnsi="Times New Roman" w:cs="Times New Roman"/>
          <w:sz w:val="24"/>
          <w:szCs w:val="24"/>
          <w:lang w:eastAsia="pl-PL"/>
        </w:rPr>
        <w:t xml:space="preserve">Jednostki organizacyjne administracji samorządowej </w:t>
      </w:r>
      <w:r w:rsidRPr="002265C3">
        <w:rPr>
          <w:rFonts w:ascii="Times New Roman" w:eastAsia="Times New Roman" w:hAnsi="Times New Roman" w:cs="Times New Roman"/>
          <w:sz w:val="24"/>
          <w:szCs w:val="24"/>
          <w:lang w:eastAsia="pl-PL"/>
        </w:rPr>
        <w:br/>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b/>
          <w:bCs/>
          <w:sz w:val="24"/>
          <w:szCs w:val="24"/>
          <w:lang w:eastAsia="pl-PL"/>
        </w:rPr>
        <w:t xml:space="preserve">I.3) WSPÓLNE UDZIELANIE ZAMÓWIENIA </w:t>
      </w:r>
      <w:r w:rsidRPr="002265C3">
        <w:rPr>
          <w:rFonts w:ascii="Times New Roman" w:eastAsia="Times New Roman" w:hAnsi="Times New Roman" w:cs="Times New Roman"/>
          <w:b/>
          <w:bCs/>
          <w:i/>
          <w:iCs/>
          <w:sz w:val="24"/>
          <w:szCs w:val="24"/>
          <w:lang w:eastAsia="pl-PL"/>
        </w:rPr>
        <w:t>(jeżeli dotyczy)</w:t>
      </w:r>
      <w:r w:rsidRPr="002265C3">
        <w:rPr>
          <w:rFonts w:ascii="Times New Roman" w:eastAsia="Times New Roman" w:hAnsi="Times New Roman" w:cs="Times New Roman"/>
          <w:b/>
          <w:bCs/>
          <w:sz w:val="24"/>
          <w:szCs w:val="24"/>
          <w:lang w:eastAsia="pl-PL"/>
        </w:rPr>
        <w:t xml:space="preserve">: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265C3">
        <w:rPr>
          <w:rFonts w:ascii="Times New Roman" w:eastAsia="Times New Roman" w:hAnsi="Times New Roman" w:cs="Times New Roman"/>
          <w:sz w:val="24"/>
          <w:szCs w:val="24"/>
          <w:lang w:eastAsia="pl-PL"/>
        </w:rPr>
        <w:br/>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b/>
          <w:bCs/>
          <w:sz w:val="24"/>
          <w:szCs w:val="24"/>
          <w:lang w:eastAsia="pl-PL"/>
        </w:rPr>
        <w:t xml:space="preserve">I.4) KOMUNIKACJA: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265C3">
        <w:rPr>
          <w:rFonts w:ascii="Times New Roman" w:eastAsia="Times New Roman" w:hAnsi="Times New Roman" w:cs="Times New Roman"/>
          <w:sz w:val="24"/>
          <w:szCs w:val="24"/>
          <w:lang w:eastAsia="pl-PL"/>
        </w:rPr>
        <w:t xml:space="preserve">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t xml:space="preserve">Tak </w:t>
      </w:r>
      <w:r w:rsidRPr="002265C3">
        <w:rPr>
          <w:rFonts w:ascii="Times New Roman" w:eastAsia="Times New Roman" w:hAnsi="Times New Roman" w:cs="Times New Roman"/>
          <w:sz w:val="24"/>
          <w:szCs w:val="24"/>
          <w:lang w:eastAsia="pl-PL"/>
        </w:rPr>
        <w:br/>
        <w:t xml:space="preserve">www.szpital.ilawa.pl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t xml:space="preserve">Tak </w:t>
      </w:r>
      <w:r w:rsidRPr="002265C3">
        <w:rPr>
          <w:rFonts w:ascii="Times New Roman" w:eastAsia="Times New Roman" w:hAnsi="Times New Roman" w:cs="Times New Roman"/>
          <w:sz w:val="24"/>
          <w:szCs w:val="24"/>
          <w:lang w:eastAsia="pl-PL"/>
        </w:rPr>
        <w:br/>
        <w:t xml:space="preserve">www.szpital.ilawa.pl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t xml:space="preserve">Nie </w:t>
      </w:r>
      <w:r w:rsidRPr="002265C3">
        <w:rPr>
          <w:rFonts w:ascii="Times New Roman" w:eastAsia="Times New Roman" w:hAnsi="Times New Roman" w:cs="Times New Roman"/>
          <w:sz w:val="24"/>
          <w:szCs w:val="24"/>
          <w:lang w:eastAsia="pl-PL"/>
        </w:rPr>
        <w:br/>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Oferty lub wnioski o dopuszczenie do udziału w postępowaniu należy przesyłać:</w:t>
      </w:r>
      <w:r w:rsidRPr="002265C3">
        <w:rPr>
          <w:rFonts w:ascii="Times New Roman" w:eastAsia="Times New Roman" w:hAnsi="Times New Roman" w:cs="Times New Roman"/>
          <w:sz w:val="24"/>
          <w:szCs w:val="24"/>
          <w:lang w:eastAsia="pl-PL"/>
        </w:rPr>
        <w:t xml:space="preserve">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Elektronicznie</w:t>
      </w:r>
      <w:r w:rsidRPr="002265C3">
        <w:rPr>
          <w:rFonts w:ascii="Times New Roman" w:eastAsia="Times New Roman" w:hAnsi="Times New Roman" w:cs="Times New Roman"/>
          <w:sz w:val="24"/>
          <w:szCs w:val="24"/>
          <w:lang w:eastAsia="pl-PL"/>
        </w:rPr>
        <w:t xml:space="preserve">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t xml:space="preserve">Nie </w:t>
      </w:r>
      <w:r w:rsidRPr="002265C3">
        <w:rPr>
          <w:rFonts w:ascii="Times New Roman" w:eastAsia="Times New Roman" w:hAnsi="Times New Roman" w:cs="Times New Roman"/>
          <w:sz w:val="24"/>
          <w:szCs w:val="24"/>
          <w:lang w:eastAsia="pl-PL"/>
        </w:rPr>
        <w:br/>
        <w:t xml:space="preserve">adres </w:t>
      </w:r>
      <w:r w:rsidRPr="002265C3">
        <w:rPr>
          <w:rFonts w:ascii="Times New Roman" w:eastAsia="Times New Roman" w:hAnsi="Times New Roman" w:cs="Times New Roman"/>
          <w:sz w:val="24"/>
          <w:szCs w:val="24"/>
          <w:lang w:eastAsia="pl-PL"/>
        </w:rPr>
        <w:br/>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265C3">
        <w:rPr>
          <w:rFonts w:ascii="Times New Roman" w:eastAsia="Times New Roman" w:hAnsi="Times New Roman" w:cs="Times New Roman"/>
          <w:sz w:val="24"/>
          <w:szCs w:val="24"/>
          <w:lang w:eastAsia="pl-PL"/>
        </w:rPr>
        <w:t xml:space="preserve"> </w:t>
      </w:r>
      <w:r w:rsidRPr="002265C3">
        <w:rPr>
          <w:rFonts w:ascii="Times New Roman" w:eastAsia="Times New Roman" w:hAnsi="Times New Roman" w:cs="Times New Roman"/>
          <w:sz w:val="24"/>
          <w:szCs w:val="24"/>
          <w:lang w:eastAsia="pl-PL"/>
        </w:rPr>
        <w:br/>
        <w:t xml:space="preserve">Nie </w:t>
      </w:r>
      <w:r w:rsidRPr="002265C3">
        <w:rPr>
          <w:rFonts w:ascii="Times New Roman" w:eastAsia="Times New Roman" w:hAnsi="Times New Roman" w:cs="Times New Roman"/>
          <w:sz w:val="24"/>
          <w:szCs w:val="24"/>
          <w:lang w:eastAsia="pl-PL"/>
        </w:rPr>
        <w:br/>
        <w:t xml:space="preserve">Inny sposób: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265C3">
        <w:rPr>
          <w:rFonts w:ascii="Times New Roman" w:eastAsia="Times New Roman" w:hAnsi="Times New Roman" w:cs="Times New Roman"/>
          <w:sz w:val="24"/>
          <w:szCs w:val="24"/>
          <w:lang w:eastAsia="pl-PL"/>
        </w:rPr>
        <w:t xml:space="preserve"> </w:t>
      </w:r>
      <w:r w:rsidRPr="002265C3">
        <w:rPr>
          <w:rFonts w:ascii="Times New Roman" w:eastAsia="Times New Roman" w:hAnsi="Times New Roman" w:cs="Times New Roman"/>
          <w:sz w:val="24"/>
          <w:szCs w:val="24"/>
          <w:lang w:eastAsia="pl-PL"/>
        </w:rPr>
        <w:br/>
        <w:t xml:space="preserve">Tak </w:t>
      </w:r>
      <w:r w:rsidRPr="002265C3">
        <w:rPr>
          <w:rFonts w:ascii="Times New Roman" w:eastAsia="Times New Roman" w:hAnsi="Times New Roman" w:cs="Times New Roman"/>
          <w:sz w:val="24"/>
          <w:szCs w:val="24"/>
          <w:lang w:eastAsia="pl-PL"/>
        </w:rPr>
        <w:br/>
        <w:t xml:space="preserve">Inny sposób: </w:t>
      </w:r>
      <w:r w:rsidRPr="002265C3">
        <w:rPr>
          <w:rFonts w:ascii="Times New Roman" w:eastAsia="Times New Roman" w:hAnsi="Times New Roman" w:cs="Times New Roman"/>
          <w:sz w:val="24"/>
          <w:szCs w:val="24"/>
          <w:lang w:eastAsia="pl-PL"/>
        </w:rPr>
        <w:br/>
        <w:t xml:space="preserve">pisemnie na adres </w:t>
      </w:r>
      <w:r w:rsidRPr="002265C3">
        <w:rPr>
          <w:rFonts w:ascii="Times New Roman" w:eastAsia="Times New Roman" w:hAnsi="Times New Roman" w:cs="Times New Roman"/>
          <w:sz w:val="24"/>
          <w:szCs w:val="24"/>
          <w:lang w:eastAsia="pl-PL"/>
        </w:rPr>
        <w:br/>
        <w:t xml:space="preserve">Adres: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lastRenderedPageBreak/>
        <w:t xml:space="preserve">Powiatowy Szpital im. Władysława Biegańskiego w Iławie ul. Andersa 3 14-200 Iława Kancelaria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265C3">
        <w:rPr>
          <w:rFonts w:ascii="Times New Roman" w:eastAsia="Times New Roman" w:hAnsi="Times New Roman" w:cs="Times New Roman"/>
          <w:sz w:val="24"/>
          <w:szCs w:val="24"/>
          <w:lang w:eastAsia="pl-PL"/>
        </w:rPr>
        <w:t xml:space="preserve">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t xml:space="preserve">Nie </w:t>
      </w:r>
      <w:r w:rsidRPr="002265C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265C3">
        <w:rPr>
          <w:rFonts w:ascii="Times New Roman" w:eastAsia="Times New Roman" w:hAnsi="Times New Roman" w:cs="Times New Roman"/>
          <w:sz w:val="24"/>
          <w:szCs w:val="24"/>
          <w:lang w:eastAsia="pl-PL"/>
        </w:rPr>
        <w:br/>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u w:val="single"/>
          <w:lang w:eastAsia="pl-PL"/>
        </w:rPr>
        <w:t xml:space="preserve">SEKCJA II: PRZEDMIOT ZAMÓWIENIA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 xml:space="preserve">II.1) Nazwa nadana zamówieniu przez zamawiającego: </w:t>
      </w:r>
      <w:r w:rsidRPr="002265C3">
        <w:rPr>
          <w:rFonts w:ascii="Times New Roman" w:eastAsia="Times New Roman" w:hAnsi="Times New Roman" w:cs="Times New Roman"/>
          <w:sz w:val="24"/>
          <w:szCs w:val="24"/>
          <w:lang w:eastAsia="pl-PL"/>
        </w:rPr>
        <w:t xml:space="preserve">Dostawa paliw: oleju napędowego, benzyny bezołowiowej oraz gazu LPG dla Powiatowego Szpitala im. Władysława Biegańskiego w Iławie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 xml:space="preserve">Numer referencyjny: </w:t>
      </w:r>
      <w:r w:rsidRPr="002265C3">
        <w:rPr>
          <w:rFonts w:ascii="Times New Roman" w:eastAsia="Times New Roman" w:hAnsi="Times New Roman" w:cs="Times New Roman"/>
          <w:sz w:val="24"/>
          <w:szCs w:val="24"/>
          <w:lang w:eastAsia="pl-PL"/>
        </w:rPr>
        <w:t xml:space="preserve">16/2019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265C3" w:rsidRPr="002265C3" w:rsidRDefault="002265C3" w:rsidP="002265C3">
      <w:pPr>
        <w:spacing w:after="0" w:line="240" w:lineRule="auto"/>
        <w:jc w:val="both"/>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t xml:space="preserve">Nie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 xml:space="preserve">II.2) Rodzaj zamówienia: </w:t>
      </w:r>
      <w:r w:rsidRPr="002265C3">
        <w:rPr>
          <w:rFonts w:ascii="Times New Roman" w:eastAsia="Times New Roman" w:hAnsi="Times New Roman" w:cs="Times New Roman"/>
          <w:sz w:val="24"/>
          <w:szCs w:val="24"/>
          <w:lang w:eastAsia="pl-PL"/>
        </w:rPr>
        <w:t xml:space="preserve">Dostawy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II.3) Informacja o możliwości składania ofert częściowych</w:t>
      </w:r>
      <w:r w:rsidRPr="002265C3">
        <w:rPr>
          <w:rFonts w:ascii="Times New Roman" w:eastAsia="Times New Roman" w:hAnsi="Times New Roman" w:cs="Times New Roman"/>
          <w:sz w:val="24"/>
          <w:szCs w:val="24"/>
          <w:lang w:eastAsia="pl-PL"/>
        </w:rPr>
        <w:t xml:space="preserve"> </w:t>
      </w:r>
      <w:r w:rsidRPr="002265C3">
        <w:rPr>
          <w:rFonts w:ascii="Times New Roman" w:eastAsia="Times New Roman" w:hAnsi="Times New Roman" w:cs="Times New Roman"/>
          <w:sz w:val="24"/>
          <w:szCs w:val="24"/>
          <w:lang w:eastAsia="pl-PL"/>
        </w:rPr>
        <w:br/>
        <w:t xml:space="preserve">Zamówienie podzielone jest na części: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t xml:space="preserve">Nie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Oferty lub wnioski o dopuszczenie do udziału w postępowaniu można składać w odniesieniu do:</w:t>
      </w:r>
      <w:r w:rsidRPr="002265C3">
        <w:rPr>
          <w:rFonts w:ascii="Times New Roman" w:eastAsia="Times New Roman" w:hAnsi="Times New Roman" w:cs="Times New Roman"/>
          <w:sz w:val="24"/>
          <w:szCs w:val="24"/>
          <w:lang w:eastAsia="pl-PL"/>
        </w:rPr>
        <w:t xml:space="preserve"> </w:t>
      </w:r>
      <w:r w:rsidRPr="002265C3">
        <w:rPr>
          <w:rFonts w:ascii="Times New Roman" w:eastAsia="Times New Roman" w:hAnsi="Times New Roman" w:cs="Times New Roman"/>
          <w:sz w:val="24"/>
          <w:szCs w:val="24"/>
          <w:lang w:eastAsia="pl-PL"/>
        </w:rPr>
        <w:br/>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265C3">
        <w:rPr>
          <w:rFonts w:ascii="Times New Roman" w:eastAsia="Times New Roman" w:hAnsi="Times New Roman" w:cs="Times New Roman"/>
          <w:sz w:val="24"/>
          <w:szCs w:val="24"/>
          <w:lang w:eastAsia="pl-PL"/>
        </w:rPr>
        <w:t xml:space="preserve">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265C3">
        <w:rPr>
          <w:rFonts w:ascii="Times New Roman" w:eastAsia="Times New Roman" w:hAnsi="Times New Roman" w:cs="Times New Roman"/>
          <w:sz w:val="24"/>
          <w:szCs w:val="24"/>
          <w:lang w:eastAsia="pl-PL"/>
        </w:rPr>
        <w:t xml:space="preserve">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 xml:space="preserve">II.4) Krótki opis przedmiotu zamówienia </w:t>
      </w:r>
      <w:r w:rsidRPr="002265C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265C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265C3">
        <w:rPr>
          <w:rFonts w:ascii="Times New Roman" w:eastAsia="Times New Roman" w:hAnsi="Times New Roman" w:cs="Times New Roman"/>
          <w:sz w:val="24"/>
          <w:szCs w:val="24"/>
          <w:lang w:eastAsia="pl-PL"/>
        </w:rPr>
        <w:t>1.Przedmiotem zamówienia jest dostawa dostawę paliw: oleju napędowego, benzyny bezołowiowej oraz gazu LPG dla Powiatowego Szpitala im. Władysława Biegańskiego w Iławie (nr sprawy 16/2019) 2. Dostarczane paliwa i oleje muszą spełniać wymagania jakościowe odpowiednich i obowiązujących polskich norm oraz przepisów w tym zakresie. Paliwa muszą spełniać wymagania jakościowe dla paliw ciekłych zgodnie z rozporządzeniem Ministra Gospodarki z dnia 9 grudnia 2008 r. w sprawie wymagań jakościowych dla paliw ciekłych (</w:t>
      </w:r>
      <w:proofErr w:type="spellStart"/>
      <w:r w:rsidRPr="002265C3">
        <w:rPr>
          <w:rFonts w:ascii="Times New Roman" w:eastAsia="Times New Roman" w:hAnsi="Times New Roman" w:cs="Times New Roman"/>
          <w:sz w:val="24"/>
          <w:szCs w:val="24"/>
          <w:lang w:eastAsia="pl-PL"/>
        </w:rPr>
        <w:t>Dz.U</w:t>
      </w:r>
      <w:proofErr w:type="spellEnd"/>
      <w:r w:rsidRPr="002265C3">
        <w:rPr>
          <w:rFonts w:ascii="Times New Roman" w:eastAsia="Times New Roman" w:hAnsi="Times New Roman" w:cs="Times New Roman"/>
          <w:sz w:val="24"/>
          <w:szCs w:val="24"/>
          <w:lang w:eastAsia="pl-PL"/>
        </w:rPr>
        <w:t xml:space="preserve">. z 2008 nr 221 poz. 1441 ze zm.) 3.Rzeczywiste ilości realizowanych w trakcie umowy dostaw będą wynikały z aktualnych potrzeb zamawiającego. 4.Zamawiający nie dopuszcza powierzenia zamówienia podwykonawcom. 5.Zamawiający wymaga rozliczania bezgotówkowego przy pomocy kart paliwowych. 6.Pokwitowanie dokonania transakcji bezgotówkowego tankowania przy użyciu karty paliwowej następować będzie poprzez wystawienie dowodu wydania. 7.Dowód wydania zawiera minimum: 7.1. Datę i godzinę tankowania, 7.2. ilość i rodzaj zatankowanego </w:t>
      </w:r>
      <w:r w:rsidRPr="002265C3">
        <w:rPr>
          <w:rFonts w:ascii="Times New Roman" w:eastAsia="Times New Roman" w:hAnsi="Times New Roman" w:cs="Times New Roman"/>
          <w:sz w:val="24"/>
          <w:szCs w:val="24"/>
          <w:lang w:eastAsia="pl-PL"/>
        </w:rPr>
        <w:lastRenderedPageBreak/>
        <w:t xml:space="preserve">paliwa, 7.3. Nr rejestracyjny tankowanego pojazdu oraz stan licznika. 8.W skład przedmiotu zamówienia wchodzi sukcesywna dostawa w okresie 36 miesięcy: 1 Olej napędowy 84063,00 litr 2 Benzyna bezołowiowa 95 700,50 litr 3 Gaz LPG 5670,00 litr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 xml:space="preserve">II.5) Główny kod CPV: </w:t>
      </w:r>
      <w:r w:rsidRPr="002265C3">
        <w:rPr>
          <w:rFonts w:ascii="Times New Roman" w:eastAsia="Times New Roman" w:hAnsi="Times New Roman" w:cs="Times New Roman"/>
          <w:sz w:val="24"/>
          <w:szCs w:val="24"/>
          <w:lang w:eastAsia="pl-PL"/>
        </w:rPr>
        <w:t xml:space="preserve">09134100-8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Dodatkowe kody CPV:</w:t>
      </w:r>
      <w:r w:rsidRPr="002265C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2265C3" w:rsidRPr="002265C3" w:rsidTr="002265C3">
        <w:tc>
          <w:tcPr>
            <w:tcW w:w="0" w:type="auto"/>
            <w:tcBorders>
              <w:top w:val="single" w:sz="6" w:space="0" w:color="000000"/>
              <w:left w:val="single" w:sz="6" w:space="0" w:color="000000"/>
              <w:bottom w:val="single" w:sz="6" w:space="0" w:color="000000"/>
              <w:right w:val="single" w:sz="6" w:space="0" w:color="000000"/>
            </w:tcBorders>
            <w:vAlign w:val="center"/>
            <w:hideMark/>
          </w:tcPr>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t>Kod CPV</w:t>
            </w:r>
          </w:p>
        </w:tc>
      </w:tr>
      <w:tr w:rsidR="002265C3" w:rsidRPr="002265C3" w:rsidTr="002265C3">
        <w:tc>
          <w:tcPr>
            <w:tcW w:w="0" w:type="auto"/>
            <w:tcBorders>
              <w:top w:val="single" w:sz="6" w:space="0" w:color="000000"/>
              <w:left w:val="single" w:sz="6" w:space="0" w:color="000000"/>
              <w:bottom w:val="single" w:sz="6" w:space="0" w:color="000000"/>
              <w:right w:val="single" w:sz="6" w:space="0" w:color="000000"/>
            </w:tcBorders>
            <w:vAlign w:val="center"/>
            <w:hideMark/>
          </w:tcPr>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t>09133000-0</w:t>
            </w:r>
          </w:p>
        </w:tc>
      </w:tr>
      <w:tr w:rsidR="002265C3" w:rsidRPr="002265C3" w:rsidTr="002265C3">
        <w:tc>
          <w:tcPr>
            <w:tcW w:w="0" w:type="auto"/>
            <w:tcBorders>
              <w:top w:val="single" w:sz="6" w:space="0" w:color="000000"/>
              <w:left w:val="single" w:sz="6" w:space="0" w:color="000000"/>
              <w:bottom w:val="single" w:sz="6" w:space="0" w:color="000000"/>
              <w:right w:val="single" w:sz="6" w:space="0" w:color="000000"/>
            </w:tcBorders>
            <w:vAlign w:val="center"/>
            <w:hideMark/>
          </w:tcPr>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t>09132200-5</w:t>
            </w:r>
          </w:p>
        </w:tc>
      </w:tr>
    </w:tbl>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 xml:space="preserve">II.6) Całkowita wartość zamówienia </w:t>
      </w:r>
      <w:r w:rsidRPr="002265C3">
        <w:rPr>
          <w:rFonts w:ascii="Times New Roman" w:eastAsia="Times New Roman" w:hAnsi="Times New Roman" w:cs="Times New Roman"/>
          <w:i/>
          <w:iCs/>
          <w:sz w:val="24"/>
          <w:szCs w:val="24"/>
          <w:lang w:eastAsia="pl-PL"/>
        </w:rPr>
        <w:t>(jeżeli zamawiający podaje informacje o wartości zamówienia)</w:t>
      </w:r>
      <w:r w:rsidRPr="002265C3">
        <w:rPr>
          <w:rFonts w:ascii="Times New Roman" w:eastAsia="Times New Roman" w:hAnsi="Times New Roman" w:cs="Times New Roman"/>
          <w:sz w:val="24"/>
          <w:szCs w:val="24"/>
          <w:lang w:eastAsia="pl-PL"/>
        </w:rPr>
        <w:t xml:space="preserve">: </w:t>
      </w:r>
      <w:r w:rsidRPr="002265C3">
        <w:rPr>
          <w:rFonts w:ascii="Times New Roman" w:eastAsia="Times New Roman" w:hAnsi="Times New Roman" w:cs="Times New Roman"/>
          <w:sz w:val="24"/>
          <w:szCs w:val="24"/>
          <w:lang w:eastAsia="pl-PL"/>
        </w:rPr>
        <w:br/>
        <w:t xml:space="preserve">Wartość bez VAT: </w:t>
      </w:r>
      <w:r w:rsidRPr="002265C3">
        <w:rPr>
          <w:rFonts w:ascii="Times New Roman" w:eastAsia="Times New Roman" w:hAnsi="Times New Roman" w:cs="Times New Roman"/>
          <w:sz w:val="24"/>
          <w:szCs w:val="24"/>
          <w:lang w:eastAsia="pl-PL"/>
        </w:rPr>
        <w:br/>
        <w:t xml:space="preserve">Waluta: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265C3">
        <w:rPr>
          <w:rFonts w:ascii="Times New Roman" w:eastAsia="Times New Roman" w:hAnsi="Times New Roman" w:cs="Times New Roman"/>
          <w:sz w:val="24"/>
          <w:szCs w:val="24"/>
          <w:lang w:eastAsia="pl-PL"/>
        </w:rPr>
        <w:t xml:space="preserve">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2265C3">
        <w:rPr>
          <w:rFonts w:ascii="Times New Roman" w:eastAsia="Times New Roman" w:hAnsi="Times New Roman" w:cs="Times New Roman"/>
          <w:b/>
          <w:bCs/>
          <w:sz w:val="24"/>
          <w:szCs w:val="24"/>
          <w:lang w:eastAsia="pl-PL"/>
        </w:rPr>
        <w:t>pkt</w:t>
      </w:r>
      <w:proofErr w:type="spellEnd"/>
      <w:r w:rsidRPr="002265C3">
        <w:rPr>
          <w:rFonts w:ascii="Times New Roman" w:eastAsia="Times New Roman" w:hAnsi="Times New Roman" w:cs="Times New Roman"/>
          <w:b/>
          <w:bCs/>
          <w:sz w:val="24"/>
          <w:szCs w:val="24"/>
          <w:lang w:eastAsia="pl-PL"/>
        </w:rPr>
        <w:t xml:space="preserve"> 6 i 7 lub w art. 134 ust. 6 </w:t>
      </w:r>
      <w:proofErr w:type="spellStart"/>
      <w:r w:rsidRPr="002265C3">
        <w:rPr>
          <w:rFonts w:ascii="Times New Roman" w:eastAsia="Times New Roman" w:hAnsi="Times New Roman" w:cs="Times New Roman"/>
          <w:b/>
          <w:bCs/>
          <w:sz w:val="24"/>
          <w:szCs w:val="24"/>
          <w:lang w:eastAsia="pl-PL"/>
        </w:rPr>
        <w:t>pkt</w:t>
      </w:r>
      <w:proofErr w:type="spellEnd"/>
      <w:r w:rsidRPr="002265C3">
        <w:rPr>
          <w:rFonts w:ascii="Times New Roman" w:eastAsia="Times New Roman" w:hAnsi="Times New Roman" w:cs="Times New Roman"/>
          <w:b/>
          <w:bCs/>
          <w:sz w:val="24"/>
          <w:szCs w:val="24"/>
          <w:lang w:eastAsia="pl-PL"/>
        </w:rPr>
        <w:t xml:space="preserve"> 3 ustawy </w:t>
      </w:r>
      <w:proofErr w:type="spellStart"/>
      <w:r w:rsidRPr="002265C3">
        <w:rPr>
          <w:rFonts w:ascii="Times New Roman" w:eastAsia="Times New Roman" w:hAnsi="Times New Roman" w:cs="Times New Roman"/>
          <w:b/>
          <w:bCs/>
          <w:sz w:val="24"/>
          <w:szCs w:val="24"/>
          <w:lang w:eastAsia="pl-PL"/>
        </w:rPr>
        <w:t>Pzp</w:t>
      </w:r>
      <w:proofErr w:type="spellEnd"/>
      <w:r w:rsidRPr="002265C3">
        <w:rPr>
          <w:rFonts w:ascii="Times New Roman" w:eastAsia="Times New Roman" w:hAnsi="Times New Roman" w:cs="Times New Roman"/>
          <w:b/>
          <w:bCs/>
          <w:sz w:val="24"/>
          <w:szCs w:val="24"/>
          <w:lang w:eastAsia="pl-PL"/>
        </w:rPr>
        <w:t xml:space="preserve">: </w:t>
      </w:r>
      <w:r w:rsidRPr="002265C3">
        <w:rPr>
          <w:rFonts w:ascii="Times New Roman" w:eastAsia="Times New Roman" w:hAnsi="Times New Roman" w:cs="Times New Roman"/>
          <w:sz w:val="24"/>
          <w:szCs w:val="24"/>
          <w:lang w:eastAsia="pl-PL"/>
        </w:rPr>
        <w:t xml:space="preserve">Nie </w:t>
      </w:r>
      <w:r w:rsidRPr="002265C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2265C3">
        <w:rPr>
          <w:rFonts w:ascii="Times New Roman" w:eastAsia="Times New Roman" w:hAnsi="Times New Roman" w:cs="Times New Roman"/>
          <w:sz w:val="24"/>
          <w:szCs w:val="24"/>
          <w:lang w:eastAsia="pl-PL"/>
        </w:rPr>
        <w:t>pkt</w:t>
      </w:r>
      <w:proofErr w:type="spellEnd"/>
      <w:r w:rsidRPr="002265C3">
        <w:rPr>
          <w:rFonts w:ascii="Times New Roman" w:eastAsia="Times New Roman" w:hAnsi="Times New Roman" w:cs="Times New Roman"/>
          <w:sz w:val="24"/>
          <w:szCs w:val="24"/>
          <w:lang w:eastAsia="pl-PL"/>
        </w:rPr>
        <w:t xml:space="preserve"> 6 lub w art. 134 ust. 6 </w:t>
      </w:r>
      <w:proofErr w:type="spellStart"/>
      <w:r w:rsidRPr="002265C3">
        <w:rPr>
          <w:rFonts w:ascii="Times New Roman" w:eastAsia="Times New Roman" w:hAnsi="Times New Roman" w:cs="Times New Roman"/>
          <w:sz w:val="24"/>
          <w:szCs w:val="24"/>
          <w:lang w:eastAsia="pl-PL"/>
        </w:rPr>
        <w:t>pkt</w:t>
      </w:r>
      <w:proofErr w:type="spellEnd"/>
      <w:r w:rsidRPr="002265C3">
        <w:rPr>
          <w:rFonts w:ascii="Times New Roman" w:eastAsia="Times New Roman" w:hAnsi="Times New Roman" w:cs="Times New Roman"/>
          <w:sz w:val="24"/>
          <w:szCs w:val="24"/>
          <w:lang w:eastAsia="pl-PL"/>
        </w:rPr>
        <w:t xml:space="preserve"> 3 ustawy </w:t>
      </w:r>
      <w:proofErr w:type="spellStart"/>
      <w:r w:rsidRPr="002265C3">
        <w:rPr>
          <w:rFonts w:ascii="Times New Roman" w:eastAsia="Times New Roman" w:hAnsi="Times New Roman" w:cs="Times New Roman"/>
          <w:sz w:val="24"/>
          <w:szCs w:val="24"/>
          <w:lang w:eastAsia="pl-PL"/>
        </w:rPr>
        <w:t>Pzp</w:t>
      </w:r>
      <w:proofErr w:type="spellEnd"/>
      <w:r w:rsidRPr="002265C3">
        <w:rPr>
          <w:rFonts w:ascii="Times New Roman" w:eastAsia="Times New Roman" w:hAnsi="Times New Roman" w:cs="Times New Roman"/>
          <w:sz w:val="24"/>
          <w:szCs w:val="24"/>
          <w:lang w:eastAsia="pl-PL"/>
        </w:rPr>
        <w:t xml:space="preserve">: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265C3">
        <w:rPr>
          <w:rFonts w:ascii="Times New Roman" w:eastAsia="Times New Roman" w:hAnsi="Times New Roman" w:cs="Times New Roman"/>
          <w:sz w:val="24"/>
          <w:szCs w:val="24"/>
          <w:lang w:eastAsia="pl-PL"/>
        </w:rPr>
        <w:t xml:space="preserve"> </w:t>
      </w:r>
      <w:r w:rsidRPr="002265C3">
        <w:rPr>
          <w:rFonts w:ascii="Times New Roman" w:eastAsia="Times New Roman" w:hAnsi="Times New Roman" w:cs="Times New Roman"/>
          <w:sz w:val="24"/>
          <w:szCs w:val="24"/>
          <w:lang w:eastAsia="pl-PL"/>
        </w:rPr>
        <w:br/>
        <w:t>miesiącach:  36  </w:t>
      </w:r>
      <w:r w:rsidRPr="002265C3">
        <w:rPr>
          <w:rFonts w:ascii="Times New Roman" w:eastAsia="Times New Roman" w:hAnsi="Times New Roman" w:cs="Times New Roman"/>
          <w:i/>
          <w:iCs/>
          <w:sz w:val="24"/>
          <w:szCs w:val="24"/>
          <w:lang w:eastAsia="pl-PL"/>
        </w:rPr>
        <w:t xml:space="preserve"> lub </w:t>
      </w:r>
      <w:r w:rsidRPr="002265C3">
        <w:rPr>
          <w:rFonts w:ascii="Times New Roman" w:eastAsia="Times New Roman" w:hAnsi="Times New Roman" w:cs="Times New Roman"/>
          <w:b/>
          <w:bCs/>
          <w:sz w:val="24"/>
          <w:szCs w:val="24"/>
          <w:lang w:eastAsia="pl-PL"/>
        </w:rPr>
        <w:t>dniach:</w:t>
      </w:r>
      <w:r w:rsidRPr="002265C3">
        <w:rPr>
          <w:rFonts w:ascii="Times New Roman" w:eastAsia="Times New Roman" w:hAnsi="Times New Roman" w:cs="Times New Roman"/>
          <w:sz w:val="24"/>
          <w:szCs w:val="24"/>
          <w:lang w:eastAsia="pl-PL"/>
        </w:rPr>
        <w:t xml:space="preserve">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i/>
          <w:iCs/>
          <w:sz w:val="24"/>
          <w:szCs w:val="24"/>
          <w:lang w:eastAsia="pl-PL"/>
        </w:rPr>
        <w:t>lub</w:t>
      </w:r>
      <w:r w:rsidRPr="002265C3">
        <w:rPr>
          <w:rFonts w:ascii="Times New Roman" w:eastAsia="Times New Roman" w:hAnsi="Times New Roman" w:cs="Times New Roman"/>
          <w:sz w:val="24"/>
          <w:szCs w:val="24"/>
          <w:lang w:eastAsia="pl-PL"/>
        </w:rPr>
        <w:t xml:space="preserve">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 xml:space="preserve">data rozpoczęcia: </w:t>
      </w:r>
      <w:r w:rsidRPr="002265C3">
        <w:rPr>
          <w:rFonts w:ascii="Times New Roman" w:eastAsia="Times New Roman" w:hAnsi="Times New Roman" w:cs="Times New Roman"/>
          <w:sz w:val="24"/>
          <w:szCs w:val="24"/>
          <w:lang w:eastAsia="pl-PL"/>
        </w:rPr>
        <w:t> </w:t>
      </w:r>
      <w:r w:rsidRPr="002265C3">
        <w:rPr>
          <w:rFonts w:ascii="Times New Roman" w:eastAsia="Times New Roman" w:hAnsi="Times New Roman" w:cs="Times New Roman"/>
          <w:i/>
          <w:iCs/>
          <w:sz w:val="24"/>
          <w:szCs w:val="24"/>
          <w:lang w:eastAsia="pl-PL"/>
        </w:rPr>
        <w:t xml:space="preserve"> lub </w:t>
      </w:r>
      <w:r w:rsidRPr="002265C3">
        <w:rPr>
          <w:rFonts w:ascii="Times New Roman" w:eastAsia="Times New Roman" w:hAnsi="Times New Roman" w:cs="Times New Roman"/>
          <w:b/>
          <w:bCs/>
          <w:sz w:val="24"/>
          <w:szCs w:val="24"/>
          <w:lang w:eastAsia="pl-PL"/>
        </w:rPr>
        <w:t xml:space="preserve">zakończenia: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 xml:space="preserve">II.9) Informacje dodatkowe: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b/>
          <w:bCs/>
          <w:sz w:val="24"/>
          <w:szCs w:val="24"/>
          <w:lang w:eastAsia="pl-PL"/>
        </w:rPr>
        <w:t xml:space="preserve">III.1) WARUNKI UDZIAŁU W POSTĘPOWANIU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265C3">
        <w:rPr>
          <w:rFonts w:ascii="Times New Roman" w:eastAsia="Times New Roman" w:hAnsi="Times New Roman" w:cs="Times New Roman"/>
          <w:sz w:val="24"/>
          <w:szCs w:val="24"/>
          <w:lang w:eastAsia="pl-PL"/>
        </w:rPr>
        <w:t xml:space="preserve"> </w:t>
      </w:r>
      <w:r w:rsidRPr="002265C3">
        <w:rPr>
          <w:rFonts w:ascii="Times New Roman" w:eastAsia="Times New Roman" w:hAnsi="Times New Roman" w:cs="Times New Roman"/>
          <w:sz w:val="24"/>
          <w:szCs w:val="24"/>
          <w:lang w:eastAsia="pl-PL"/>
        </w:rPr>
        <w:br/>
        <w:t xml:space="preserve">Określenie warunków: Zamawiający nie wyznacza warunku w tym zakresie </w:t>
      </w:r>
      <w:r w:rsidRPr="002265C3">
        <w:rPr>
          <w:rFonts w:ascii="Times New Roman" w:eastAsia="Times New Roman" w:hAnsi="Times New Roman" w:cs="Times New Roman"/>
          <w:sz w:val="24"/>
          <w:szCs w:val="24"/>
          <w:lang w:eastAsia="pl-PL"/>
        </w:rPr>
        <w:br/>
        <w:t xml:space="preserve">Informacje dodatkowe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 xml:space="preserve">III.1.2) Sytuacja finansowa lub ekonomiczna </w:t>
      </w:r>
      <w:r w:rsidRPr="002265C3">
        <w:rPr>
          <w:rFonts w:ascii="Times New Roman" w:eastAsia="Times New Roman" w:hAnsi="Times New Roman" w:cs="Times New Roman"/>
          <w:sz w:val="24"/>
          <w:szCs w:val="24"/>
          <w:lang w:eastAsia="pl-PL"/>
        </w:rPr>
        <w:br/>
        <w:t xml:space="preserve">Określenie warunków: Zamawiający nie wyznacza warunku w tym zakresie </w:t>
      </w:r>
      <w:r w:rsidRPr="002265C3">
        <w:rPr>
          <w:rFonts w:ascii="Times New Roman" w:eastAsia="Times New Roman" w:hAnsi="Times New Roman" w:cs="Times New Roman"/>
          <w:sz w:val="24"/>
          <w:szCs w:val="24"/>
          <w:lang w:eastAsia="pl-PL"/>
        </w:rPr>
        <w:br/>
        <w:t xml:space="preserve">Informacje dodatkowe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 xml:space="preserve">III.1.3) Zdolność techniczna lub zawodowa </w:t>
      </w:r>
      <w:r w:rsidRPr="002265C3">
        <w:rPr>
          <w:rFonts w:ascii="Times New Roman" w:eastAsia="Times New Roman" w:hAnsi="Times New Roman" w:cs="Times New Roman"/>
          <w:sz w:val="24"/>
          <w:szCs w:val="24"/>
          <w:lang w:eastAsia="pl-PL"/>
        </w:rPr>
        <w:br/>
        <w:t xml:space="preserve">Określenie warunków: Wykonawca posiada minimum jedną stację tankowania zamawianych paliw w granicach administracyjnych miasta Iława czynną przez 7 dni w tygodniu przez cały okres obowiązywania umowy (wliczając w to niedzielę i święta oraz dni ustawowo wolne od pracy) minimum od godziny 6:00 do 22:00, </w:t>
      </w:r>
      <w:r w:rsidRPr="002265C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2265C3">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w:t>
      </w:r>
      <w:r w:rsidRPr="002265C3">
        <w:rPr>
          <w:rFonts w:ascii="Times New Roman" w:eastAsia="Times New Roman" w:hAnsi="Times New Roman" w:cs="Times New Roman"/>
          <w:sz w:val="24"/>
          <w:szCs w:val="24"/>
          <w:lang w:eastAsia="pl-PL"/>
        </w:rPr>
        <w:br/>
        <w:t xml:space="preserve">Informacje dodatkowe: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b/>
          <w:bCs/>
          <w:sz w:val="24"/>
          <w:szCs w:val="24"/>
          <w:lang w:eastAsia="pl-PL"/>
        </w:rPr>
        <w:t xml:space="preserve">III.2) PODSTAWY WYKLUCZENIA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265C3">
        <w:rPr>
          <w:rFonts w:ascii="Times New Roman" w:eastAsia="Times New Roman" w:hAnsi="Times New Roman" w:cs="Times New Roman"/>
          <w:b/>
          <w:bCs/>
          <w:sz w:val="24"/>
          <w:szCs w:val="24"/>
          <w:lang w:eastAsia="pl-PL"/>
        </w:rPr>
        <w:t>Pzp</w:t>
      </w:r>
      <w:proofErr w:type="spellEnd"/>
      <w:r w:rsidRPr="002265C3">
        <w:rPr>
          <w:rFonts w:ascii="Times New Roman" w:eastAsia="Times New Roman" w:hAnsi="Times New Roman" w:cs="Times New Roman"/>
          <w:sz w:val="24"/>
          <w:szCs w:val="24"/>
          <w:lang w:eastAsia="pl-PL"/>
        </w:rPr>
        <w:t xml:space="preserve">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265C3">
        <w:rPr>
          <w:rFonts w:ascii="Times New Roman" w:eastAsia="Times New Roman" w:hAnsi="Times New Roman" w:cs="Times New Roman"/>
          <w:b/>
          <w:bCs/>
          <w:sz w:val="24"/>
          <w:szCs w:val="24"/>
          <w:lang w:eastAsia="pl-PL"/>
        </w:rPr>
        <w:t>Pzp</w:t>
      </w:r>
      <w:proofErr w:type="spellEnd"/>
      <w:r w:rsidRPr="002265C3">
        <w:rPr>
          <w:rFonts w:ascii="Times New Roman" w:eastAsia="Times New Roman" w:hAnsi="Times New Roman" w:cs="Times New Roman"/>
          <w:sz w:val="24"/>
          <w:szCs w:val="24"/>
          <w:lang w:eastAsia="pl-PL"/>
        </w:rPr>
        <w:t xml:space="preserve"> Nie Zamawiający przewiduje następujące fakultatywne podstawy wykluczenia: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265C3">
        <w:rPr>
          <w:rFonts w:ascii="Times New Roman" w:eastAsia="Times New Roman" w:hAnsi="Times New Roman" w:cs="Times New Roman"/>
          <w:sz w:val="24"/>
          <w:szCs w:val="24"/>
          <w:lang w:eastAsia="pl-PL"/>
        </w:rPr>
        <w:br/>
        <w:t xml:space="preserve">Tak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 xml:space="preserve">Oświadczenie o spełnianiu kryteriów selekcji </w:t>
      </w:r>
      <w:r w:rsidRPr="002265C3">
        <w:rPr>
          <w:rFonts w:ascii="Times New Roman" w:eastAsia="Times New Roman" w:hAnsi="Times New Roman" w:cs="Times New Roman"/>
          <w:sz w:val="24"/>
          <w:szCs w:val="24"/>
          <w:lang w:eastAsia="pl-PL"/>
        </w:rPr>
        <w:br/>
        <w:t xml:space="preserve">Nie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b/>
          <w:bCs/>
          <w:sz w:val="24"/>
          <w:szCs w:val="24"/>
          <w:lang w:eastAsia="pl-PL"/>
        </w:rPr>
        <w:t>III.5.1) W ZAKRESIE SPEŁNIANIA WARUNKÓW UDZIAŁU W POSTĘPOWANIU:</w:t>
      </w:r>
      <w:r w:rsidRPr="002265C3">
        <w:rPr>
          <w:rFonts w:ascii="Times New Roman" w:eastAsia="Times New Roman" w:hAnsi="Times New Roman" w:cs="Times New Roman"/>
          <w:sz w:val="24"/>
          <w:szCs w:val="24"/>
          <w:lang w:eastAsia="pl-PL"/>
        </w:rPr>
        <w:t xml:space="preserve">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III.5.2) W ZAKRESIE KRYTERIÓW SELEKCJI:</w:t>
      </w:r>
      <w:r w:rsidRPr="002265C3">
        <w:rPr>
          <w:rFonts w:ascii="Times New Roman" w:eastAsia="Times New Roman" w:hAnsi="Times New Roman" w:cs="Times New Roman"/>
          <w:sz w:val="24"/>
          <w:szCs w:val="24"/>
          <w:lang w:eastAsia="pl-PL"/>
        </w:rPr>
        <w:t xml:space="preserve"> </w:t>
      </w:r>
      <w:r w:rsidRPr="002265C3">
        <w:rPr>
          <w:rFonts w:ascii="Times New Roman" w:eastAsia="Times New Roman" w:hAnsi="Times New Roman" w:cs="Times New Roman"/>
          <w:sz w:val="24"/>
          <w:szCs w:val="24"/>
          <w:lang w:eastAsia="pl-PL"/>
        </w:rPr>
        <w:br/>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b/>
          <w:bCs/>
          <w:sz w:val="24"/>
          <w:szCs w:val="24"/>
          <w:lang w:eastAsia="pl-PL"/>
        </w:rPr>
        <w:t xml:space="preserve">III.7) INNE DOKUMENTY NIE WYMIENIONE W </w:t>
      </w:r>
      <w:proofErr w:type="spellStart"/>
      <w:r w:rsidRPr="002265C3">
        <w:rPr>
          <w:rFonts w:ascii="Times New Roman" w:eastAsia="Times New Roman" w:hAnsi="Times New Roman" w:cs="Times New Roman"/>
          <w:b/>
          <w:bCs/>
          <w:sz w:val="24"/>
          <w:szCs w:val="24"/>
          <w:lang w:eastAsia="pl-PL"/>
        </w:rPr>
        <w:t>pkt</w:t>
      </w:r>
      <w:proofErr w:type="spellEnd"/>
      <w:r w:rsidRPr="002265C3">
        <w:rPr>
          <w:rFonts w:ascii="Times New Roman" w:eastAsia="Times New Roman" w:hAnsi="Times New Roman" w:cs="Times New Roman"/>
          <w:b/>
          <w:bCs/>
          <w:sz w:val="24"/>
          <w:szCs w:val="24"/>
          <w:lang w:eastAsia="pl-PL"/>
        </w:rPr>
        <w:t xml:space="preserve"> III.3) - III.6)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u w:val="single"/>
          <w:lang w:eastAsia="pl-PL"/>
        </w:rPr>
        <w:t xml:space="preserve">SEKCJA IV: PROCEDURA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b/>
          <w:bCs/>
          <w:sz w:val="24"/>
          <w:szCs w:val="24"/>
          <w:lang w:eastAsia="pl-PL"/>
        </w:rPr>
        <w:t xml:space="preserve">IV.1) OPIS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 xml:space="preserve">IV.1.1) Tryb udzielenia zamówienia: </w:t>
      </w:r>
      <w:r w:rsidRPr="002265C3">
        <w:rPr>
          <w:rFonts w:ascii="Times New Roman" w:eastAsia="Times New Roman" w:hAnsi="Times New Roman" w:cs="Times New Roman"/>
          <w:sz w:val="24"/>
          <w:szCs w:val="24"/>
          <w:lang w:eastAsia="pl-PL"/>
        </w:rPr>
        <w:t xml:space="preserve">Przetarg nieograniczony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IV.1.2) Zamawiający żąda wniesienia wadium:</w:t>
      </w:r>
      <w:r w:rsidRPr="002265C3">
        <w:rPr>
          <w:rFonts w:ascii="Times New Roman" w:eastAsia="Times New Roman" w:hAnsi="Times New Roman" w:cs="Times New Roman"/>
          <w:sz w:val="24"/>
          <w:szCs w:val="24"/>
          <w:lang w:eastAsia="pl-PL"/>
        </w:rPr>
        <w:t xml:space="preserve">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t xml:space="preserve">Nie </w:t>
      </w:r>
      <w:r w:rsidRPr="002265C3">
        <w:rPr>
          <w:rFonts w:ascii="Times New Roman" w:eastAsia="Times New Roman" w:hAnsi="Times New Roman" w:cs="Times New Roman"/>
          <w:sz w:val="24"/>
          <w:szCs w:val="24"/>
          <w:lang w:eastAsia="pl-PL"/>
        </w:rPr>
        <w:br/>
        <w:t xml:space="preserve">Informacja na temat wadium </w:t>
      </w:r>
      <w:r w:rsidRPr="002265C3">
        <w:rPr>
          <w:rFonts w:ascii="Times New Roman" w:eastAsia="Times New Roman" w:hAnsi="Times New Roman" w:cs="Times New Roman"/>
          <w:sz w:val="24"/>
          <w:szCs w:val="24"/>
          <w:lang w:eastAsia="pl-PL"/>
        </w:rPr>
        <w:br/>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IV.1.3) Przewiduje się udzielenie zaliczek na poczet wykonania zamówienia:</w:t>
      </w:r>
      <w:r w:rsidRPr="002265C3">
        <w:rPr>
          <w:rFonts w:ascii="Times New Roman" w:eastAsia="Times New Roman" w:hAnsi="Times New Roman" w:cs="Times New Roman"/>
          <w:sz w:val="24"/>
          <w:szCs w:val="24"/>
          <w:lang w:eastAsia="pl-PL"/>
        </w:rPr>
        <w:t xml:space="preserve">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lastRenderedPageBreak/>
        <w:t xml:space="preserve">Nie </w:t>
      </w:r>
      <w:r w:rsidRPr="002265C3">
        <w:rPr>
          <w:rFonts w:ascii="Times New Roman" w:eastAsia="Times New Roman" w:hAnsi="Times New Roman" w:cs="Times New Roman"/>
          <w:sz w:val="24"/>
          <w:szCs w:val="24"/>
          <w:lang w:eastAsia="pl-PL"/>
        </w:rPr>
        <w:br/>
        <w:t xml:space="preserve">Należy podać informacje na temat udzielania zaliczek: </w:t>
      </w:r>
      <w:r w:rsidRPr="002265C3">
        <w:rPr>
          <w:rFonts w:ascii="Times New Roman" w:eastAsia="Times New Roman" w:hAnsi="Times New Roman" w:cs="Times New Roman"/>
          <w:sz w:val="24"/>
          <w:szCs w:val="24"/>
          <w:lang w:eastAsia="pl-PL"/>
        </w:rPr>
        <w:br/>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t xml:space="preserve">Nie </w:t>
      </w:r>
      <w:r w:rsidRPr="002265C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265C3">
        <w:rPr>
          <w:rFonts w:ascii="Times New Roman" w:eastAsia="Times New Roman" w:hAnsi="Times New Roman" w:cs="Times New Roman"/>
          <w:sz w:val="24"/>
          <w:szCs w:val="24"/>
          <w:lang w:eastAsia="pl-PL"/>
        </w:rPr>
        <w:br/>
        <w:t xml:space="preserve">Nie </w:t>
      </w:r>
      <w:r w:rsidRPr="002265C3">
        <w:rPr>
          <w:rFonts w:ascii="Times New Roman" w:eastAsia="Times New Roman" w:hAnsi="Times New Roman" w:cs="Times New Roman"/>
          <w:sz w:val="24"/>
          <w:szCs w:val="24"/>
          <w:lang w:eastAsia="pl-PL"/>
        </w:rPr>
        <w:br/>
        <w:t xml:space="preserve">Informacje dodatkowe: </w:t>
      </w:r>
      <w:r w:rsidRPr="002265C3">
        <w:rPr>
          <w:rFonts w:ascii="Times New Roman" w:eastAsia="Times New Roman" w:hAnsi="Times New Roman" w:cs="Times New Roman"/>
          <w:sz w:val="24"/>
          <w:szCs w:val="24"/>
          <w:lang w:eastAsia="pl-PL"/>
        </w:rPr>
        <w:br/>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 xml:space="preserve">IV.1.5.) Wymaga się złożenia oferty wariantowej: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t xml:space="preserve">Nie </w:t>
      </w:r>
      <w:r w:rsidRPr="002265C3">
        <w:rPr>
          <w:rFonts w:ascii="Times New Roman" w:eastAsia="Times New Roman" w:hAnsi="Times New Roman" w:cs="Times New Roman"/>
          <w:sz w:val="24"/>
          <w:szCs w:val="24"/>
          <w:lang w:eastAsia="pl-PL"/>
        </w:rPr>
        <w:br/>
        <w:t xml:space="preserve">Dopuszcza się złożenie oferty wariantowej </w:t>
      </w:r>
      <w:r w:rsidRPr="002265C3">
        <w:rPr>
          <w:rFonts w:ascii="Times New Roman" w:eastAsia="Times New Roman" w:hAnsi="Times New Roman" w:cs="Times New Roman"/>
          <w:sz w:val="24"/>
          <w:szCs w:val="24"/>
          <w:lang w:eastAsia="pl-PL"/>
        </w:rPr>
        <w:br/>
        <w:t xml:space="preserve">Nie </w:t>
      </w:r>
      <w:r w:rsidRPr="002265C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265C3">
        <w:rPr>
          <w:rFonts w:ascii="Times New Roman" w:eastAsia="Times New Roman" w:hAnsi="Times New Roman" w:cs="Times New Roman"/>
          <w:sz w:val="24"/>
          <w:szCs w:val="24"/>
          <w:lang w:eastAsia="pl-PL"/>
        </w:rPr>
        <w:br/>
        <w:t xml:space="preserve">Nie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t xml:space="preserve">Liczba wykonawców   </w:t>
      </w:r>
      <w:r w:rsidRPr="002265C3">
        <w:rPr>
          <w:rFonts w:ascii="Times New Roman" w:eastAsia="Times New Roman" w:hAnsi="Times New Roman" w:cs="Times New Roman"/>
          <w:sz w:val="24"/>
          <w:szCs w:val="24"/>
          <w:lang w:eastAsia="pl-PL"/>
        </w:rPr>
        <w:br/>
        <w:t xml:space="preserve">Przewidywana minimalna liczba wykonawców </w:t>
      </w:r>
      <w:r w:rsidRPr="002265C3">
        <w:rPr>
          <w:rFonts w:ascii="Times New Roman" w:eastAsia="Times New Roman" w:hAnsi="Times New Roman" w:cs="Times New Roman"/>
          <w:sz w:val="24"/>
          <w:szCs w:val="24"/>
          <w:lang w:eastAsia="pl-PL"/>
        </w:rPr>
        <w:br/>
        <w:t xml:space="preserve">Maksymalna liczba wykonawców   </w:t>
      </w:r>
      <w:r w:rsidRPr="002265C3">
        <w:rPr>
          <w:rFonts w:ascii="Times New Roman" w:eastAsia="Times New Roman" w:hAnsi="Times New Roman" w:cs="Times New Roman"/>
          <w:sz w:val="24"/>
          <w:szCs w:val="24"/>
          <w:lang w:eastAsia="pl-PL"/>
        </w:rPr>
        <w:br/>
        <w:t xml:space="preserve">Kryteria selekcji wykonawców: </w:t>
      </w:r>
      <w:r w:rsidRPr="002265C3">
        <w:rPr>
          <w:rFonts w:ascii="Times New Roman" w:eastAsia="Times New Roman" w:hAnsi="Times New Roman" w:cs="Times New Roman"/>
          <w:sz w:val="24"/>
          <w:szCs w:val="24"/>
          <w:lang w:eastAsia="pl-PL"/>
        </w:rPr>
        <w:br/>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 xml:space="preserve">IV.1.7) Informacje na temat umowy ramowej lub dynamicznego systemu zakupów: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t xml:space="preserve">Umowa ramowa będzie zawarta: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t xml:space="preserve">Czy przewiduje się ograniczenie liczby uczestników umowy ramowej: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t xml:space="preserve">Przewidziana maksymalna liczba uczestników umowy ramowej: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t xml:space="preserve">Informacje dodatkowe: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t xml:space="preserve">Zamówienie obejmuje ustanowienie dynamicznego systemu zakupów: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t xml:space="preserve">Informacje dodatkowe: </w:t>
      </w:r>
      <w:r w:rsidRPr="002265C3">
        <w:rPr>
          <w:rFonts w:ascii="Times New Roman" w:eastAsia="Times New Roman" w:hAnsi="Times New Roman" w:cs="Times New Roman"/>
          <w:sz w:val="24"/>
          <w:szCs w:val="24"/>
          <w:lang w:eastAsia="pl-PL"/>
        </w:rPr>
        <w:br/>
        <w:t xml:space="preserve">Wykonawca może zwrócić się do zamawiającego o wyjaśnienie treści specyfikacji istotnych warunków zamówienia. Zamawiający udzieli wyjaśnień niezwłocznie, nie później niż na 2 dni przed upływem terminu składania ofert, pod warunkiem, że wniosek o wyjaśnienie treści specyfikacji istotnych warunków zamówienia wpłynął do zamawiającego nie później niż do </w:t>
      </w:r>
      <w:r w:rsidRPr="002265C3">
        <w:rPr>
          <w:rFonts w:ascii="Times New Roman" w:eastAsia="Times New Roman" w:hAnsi="Times New Roman" w:cs="Times New Roman"/>
          <w:sz w:val="24"/>
          <w:szCs w:val="24"/>
          <w:lang w:eastAsia="pl-PL"/>
        </w:rPr>
        <w:lastRenderedPageBreak/>
        <w:t xml:space="preserve">końca dnia, w którym upływa połowa wyznaczonego terminu składania ofert, tj. 23.10.2017r. (art. 38 ust.1). INFORMACJA O PRZETWARZANIU DANYCH OSOBOWYCH-KONTRAHENCI Na podstawie Rozporządzenia Parlamentu Europejskiego i Rady (UE) 2016/679 z dnia 27 kwietnia 2016r. w sprawie ochrony osób fizycznych w związku z przetwarzaniem danych osobowych i w sprawie swobodnego przepływu takich danych oraz uchylenia dyrektywy 95/46/WE, zwanego dalej ,,Rozporządzeniem’’, informujemy, że: 1. Administratorem Pani/Pana danych osobowych jest Powiatowy Szpital im. Władysława Biegańskiego w Iławie ul. Gen. Wł. Andersa 3. 2. W Powiatowym Szpitalu im. Władysława Biegańskiego w Iławie, powołany został Inspektor Ochrony Danych Osobowych, adres e-mail: abi@szpital.ilawa.pl 3. Pani/Pana dane osobowe przetwarzane będą w celu realizacji umowy na podstawie Ustawy z dnia 29 stycznia 2004 r. Prawo Zamówień Publicznych. 4. Pani/Pana dane osobowe mogą być powierzone do przetwarzania podmiotom świadczącym na rzecz Powiatowego Szpitala w Iławie usługi serwisowe: oprogramowania, sprzętu informatycznego, na podstawie zawartych z tymi podmiotami rzeczowych umów powierzenia danych osobowych. 5. Pani/Pana dane nie będą przekazywane do państw spoza Unii Europejskiej. 6. Pani/Pana dane osobowe będą przechowywane przez: • umowy - 10 lat • dokumentacja postępowania przetargowego – 5 lat • faktury VAT – 5 lat • dokumentacja postępowania przetargowego finansowanego ze środków Unii Europejskiej, przechowywana jest zgodnie z zapisami umowy o dofinansowanie projektu współfinansowanego z UE. 7. Posiada Pani/Pan prawo dostępu do treści swoich danych oraz prawo ich sprostowania, usunięcia, ograniczenia przetwarzania, prawo do przenoszenia danych, prawo wniesienia sprzeciwu. 8. Ma Pani/Pan prawo wniesienia skargi do Urzędu Ochrony Danych Osobowych gdy uzna Pani/Pan, iż przetwarzanie danych osobowych Pani/Pana dotyczących narusza przepisy ogólnego rozporządzenia o ochronie danych osobowych z dnia 27 kwietnia 2016 r. 9. Podanie przez Panią/Pana danych osobowych jest wymogiem ustawowym. Jest Pan/Pani zobowiązana do ich podania a konsekwencją niepodania danych osobowych będzie brak możliwości realizacji umowy. 10. Pani/Pana dane nie będą przetwarzane w sposób zautomatyzowany, w tym również w formie profilowania </w:t>
      </w:r>
      <w:r w:rsidRPr="002265C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265C3">
        <w:rPr>
          <w:rFonts w:ascii="Times New Roman" w:eastAsia="Times New Roman" w:hAnsi="Times New Roman" w:cs="Times New Roman"/>
          <w:sz w:val="24"/>
          <w:szCs w:val="24"/>
          <w:lang w:eastAsia="pl-PL"/>
        </w:rPr>
        <w:br/>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 xml:space="preserve">IV.1.8) Aukcja elektroniczna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 xml:space="preserve">Przewidziane jest przeprowadzenie aukcji elektronicznej </w:t>
      </w:r>
      <w:r w:rsidRPr="002265C3">
        <w:rPr>
          <w:rFonts w:ascii="Times New Roman" w:eastAsia="Times New Roman" w:hAnsi="Times New Roman" w:cs="Times New Roman"/>
          <w:i/>
          <w:iCs/>
          <w:sz w:val="24"/>
          <w:szCs w:val="24"/>
          <w:lang w:eastAsia="pl-PL"/>
        </w:rPr>
        <w:t xml:space="preserve">(przetarg nieograniczony, przetarg ograniczony, negocjacje z ogłoszeniem) </w:t>
      </w:r>
      <w:r w:rsidRPr="002265C3">
        <w:rPr>
          <w:rFonts w:ascii="Times New Roman" w:eastAsia="Times New Roman" w:hAnsi="Times New Roman" w:cs="Times New Roman"/>
          <w:sz w:val="24"/>
          <w:szCs w:val="24"/>
          <w:lang w:eastAsia="pl-PL"/>
        </w:rPr>
        <w:t xml:space="preserve">Nie </w:t>
      </w:r>
      <w:r w:rsidRPr="002265C3">
        <w:rPr>
          <w:rFonts w:ascii="Times New Roman" w:eastAsia="Times New Roman" w:hAnsi="Times New Roman" w:cs="Times New Roman"/>
          <w:sz w:val="24"/>
          <w:szCs w:val="24"/>
          <w:lang w:eastAsia="pl-PL"/>
        </w:rPr>
        <w:br/>
        <w:t xml:space="preserve">Należy podać adres strony internetowej, na której aukcja będzie prowadzona: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265C3">
        <w:rPr>
          <w:rFonts w:ascii="Times New Roman" w:eastAsia="Times New Roman" w:hAnsi="Times New Roman" w:cs="Times New Roman"/>
          <w:sz w:val="24"/>
          <w:szCs w:val="24"/>
          <w:lang w:eastAsia="pl-PL"/>
        </w:rPr>
        <w:t xml:space="preserve">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265C3">
        <w:rPr>
          <w:rFonts w:ascii="Times New Roman" w:eastAsia="Times New Roman" w:hAnsi="Times New Roman" w:cs="Times New Roman"/>
          <w:sz w:val="24"/>
          <w:szCs w:val="24"/>
          <w:lang w:eastAsia="pl-PL"/>
        </w:rPr>
        <w:br/>
        <w:t xml:space="preserve">Informacje dotyczące przebiegu aukcji elektronicznej: </w:t>
      </w:r>
      <w:r w:rsidRPr="002265C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265C3">
        <w:rPr>
          <w:rFonts w:ascii="Times New Roman" w:eastAsia="Times New Roman" w:hAnsi="Times New Roman" w:cs="Times New Roman"/>
          <w:sz w:val="24"/>
          <w:szCs w:val="24"/>
          <w:lang w:eastAsia="pl-PL"/>
        </w:rPr>
        <w:br/>
        <w:t xml:space="preserve">Informacje dotyczące wykorzystywanego sprzętu elektronicznego, rozwiązań i specyfikacji </w:t>
      </w:r>
      <w:r w:rsidRPr="002265C3">
        <w:rPr>
          <w:rFonts w:ascii="Times New Roman" w:eastAsia="Times New Roman" w:hAnsi="Times New Roman" w:cs="Times New Roman"/>
          <w:sz w:val="24"/>
          <w:szCs w:val="24"/>
          <w:lang w:eastAsia="pl-PL"/>
        </w:rPr>
        <w:lastRenderedPageBreak/>
        <w:t xml:space="preserve">technicznych w zakresie połączeń: </w:t>
      </w:r>
      <w:r w:rsidRPr="002265C3">
        <w:rPr>
          <w:rFonts w:ascii="Times New Roman" w:eastAsia="Times New Roman" w:hAnsi="Times New Roman" w:cs="Times New Roman"/>
          <w:sz w:val="24"/>
          <w:szCs w:val="24"/>
          <w:lang w:eastAsia="pl-PL"/>
        </w:rPr>
        <w:br/>
        <w:t xml:space="preserve">Wymagania dotyczące rejestracji i identyfikacji wykonawców w aukcji elektronicznej: </w:t>
      </w:r>
      <w:r w:rsidRPr="002265C3">
        <w:rPr>
          <w:rFonts w:ascii="Times New Roman" w:eastAsia="Times New Roman" w:hAnsi="Times New Roman" w:cs="Times New Roman"/>
          <w:sz w:val="24"/>
          <w:szCs w:val="24"/>
          <w:lang w:eastAsia="pl-PL"/>
        </w:rPr>
        <w:br/>
        <w:t xml:space="preserve">Informacje o liczbie etapów aukcji elektronicznej i czasie ich trwania: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br/>
        <w:t xml:space="preserve">Czas trwania: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265C3">
        <w:rPr>
          <w:rFonts w:ascii="Times New Roman" w:eastAsia="Times New Roman" w:hAnsi="Times New Roman" w:cs="Times New Roman"/>
          <w:sz w:val="24"/>
          <w:szCs w:val="24"/>
          <w:lang w:eastAsia="pl-PL"/>
        </w:rPr>
        <w:br/>
        <w:t xml:space="preserve">Warunki zamknięcia aukcji elektronicznej: </w:t>
      </w:r>
      <w:r w:rsidRPr="002265C3">
        <w:rPr>
          <w:rFonts w:ascii="Times New Roman" w:eastAsia="Times New Roman" w:hAnsi="Times New Roman" w:cs="Times New Roman"/>
          <w:sz w:val="24"/>
          <w:szCs w:val="24"/>
          <w:lang w:eastAsia="pl-PL"/>
        </w:rPr>
        <w:br/>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 xml:space="preserve">IV.2) KRYTERIA OCENY OFERT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 xml:space="preserve">IV.2.1) Kryteria oceny ofert: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IV.2.2) Kryteria</w:t>
      </w:r>
      <w:r w:rsidRPr="002265C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57"/>
        <w:gridCol w:w="1016"/>
      </w:tblGrid>
      <w:tr w:rsidR="002265C3" w:rsidRPr="002265C3" w:rsidTr="002265C3">
        <w:tc>
          <w:tcPr>
            <w:tcW w:w="0" w:type="auto"/>
            <w:tcBorders>
              <w:top w:val="single" w:sz="6" w:space="0" w:color="000000"/>
              <w:left w:val="single" w:sz="6" w:space="0" w:color="000000"/>
              <w:bottom w:val="single" w:sz="6" w:space="0" w:color="000000"/>
              <w:right w:val="single" w:sz="6" w:space="0" w:color="000000"/>
            </w:tcBorders>
            <w:vAlign w:val="center"/>
            <w:hideMark/>
          </w:tcPr>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t>Znaczenie</w:t>
            </w:r>
          </w:p>
        </w:tc>
      </w:tr>
      <w:tr w:rsidR="002265C3" w:rsidRPr="002265C3" w:rsidTr="002265C3">
        <w:tc>
          <w:tcPr>
            <w:tcW w:w="0" w:type="auto"/>
            <w:tcBorders>
              <w:top w:val="single" w:sz="6" w:space="0" w:color="000000"/>
              <w:left w:val="single" w:sz="6" w:space="0" w:color="000000"/>
              <w:bottom w:val="single" w:sz="6" w:space="0" w:color="000000"/>
              <w:right w:val="single" w:sz="6" w:space="0" w:color="000000"/>
            </w:tcBorders>
            <w:vAlign w:val="center"/>
            <w:hideMark/>
          </w:tcPr>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t>60,00</w:t>
            </w:r>
          </w:p>
        </w:tc>
      </w:tr>
      <w:tr w:rsidR="002265C3" w:rsidRPr="002265C3" w:rsidTr="002265C3">
        <w:tc>
          <w:tcPr>
            <w:tcW w:w="0" w:type="auto"/>
            <w:tcBorders>
              <w:top w:val="single" w:sz="6" w:space="0" w:color="000000"/>
              <w:left w:val="single" w:sz="6" w:space="0" w:color="000000"/>
              <w:bottom w:val="single" w:sz="6" w:space="0" w:color="000000"/>
              <w:right w:val="single" w:sz="6" w:space="0" w:color="000000"/>
            </w:tcBorders>
            <w:vAlign w:val="center"/>
            <w:hideMark/>
          </w:tcPr>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t>Ilość stacji paliw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t>40,00</w:t>
            </w:r>
          </w:p>
        </w:tc>
      </w:tr>
    </w:tbl>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265C3">
        <w:rPr>
          <w:rFonts w:ascii="Times New Roman" w:eastAsia="Times New Roman" w:hAnsi="Times New Roman" w:cs="Times New Roman"/>
          <w:b/>
          <w:bCs/>
          <w:sz w:val="24"/>
          <w:szCs w:val="24"/>
          <w:lang w:eastAsia="pl-PL"/>
        </w:rPr>
        <w:t>Pzp</w:t>
      </w:r>
      <w:proofErr w:type="spellEnd"/>
      <w:r w:rsidRPr="002265C3">
        <w:rPr>
          <w:rFonts w:ascii="Times New Roman" w:eastAsia="Times New Roman" w:hAnsi="Times New Roman" w:cs="Times New Roman"/>
          <w:b/>
          <w:bCs/>
          <w:sz w:val="24"/>
          <w:szCs w:val="24"/>
          <w:lang w:eastAsia="pl-PL"/>
        </w:rPr>
        <w:t xml:space="preserve"> </w:t>
      </w:r>
      <w:r w:rsidRPr="002265C3">
        <w:rPr>
          <w:rFonts w:ascii="Times New Roman" w:eastAsia="Times New Roman" w:hAnsi="Times New Roman" w:cs="Times New Roman"/>
          <w:sz w:val="24"/>
          <w:szCs w:val="24"/>
          <w:lang w:eastAsia="pl-PL"/>
        </w:rPr>
        <w:t xml:space="preserve">(przetarg nieograniczony) </w:t>
      </w:r>
      <w:r w:rsidRPr="002265C3">
        <w:rPr>
          <w:rFonts w:ascii="Times New Roman" w:eastAsia="Times New Roman" w:hAnsi="Times New Roman" w:cs="Times New Roman"/>
          <w:sz w:val="24"/>
          <w:szCs w:val="24"/>
          <w:lang w:eastAsia="pl-PL"/>
        </w:rPr>
        <w:br/>
        <w:t xml:space="preserve">Tak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 xml:space="preserve">IV.3) Negocjacje z ogłoszeniem, dialog konkurencyjny, partnerstwo innowacyjne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IV.3.1) Informacje na temat negocjacji z ogłoszeniem</w:t>
      </w:r>
      <w:r w:rsidRPr="002265C3">
        <w:rPr>
          <w:rFonts w:ascii="Times New Roman" w:eastAsia="Times New Roman" w:hAnsi="Times New Roman" w:cs="Times New Roman"/>
          <w:sz w:val="24"/>
          <w:szCs w:val="24"/>
          <w:lang w:eastAsia="pl-PL"/>
        </w:rPr>
        <w:t xml:space="preserve"> </w:t>
      </w:r>
      <w:r w:rsidRPr="002265C3">
        <w:rPr>
          <w:rFonts w:ascii="Times New Roman" w:eastAsia="Times New Roman" w:hAnsi="Times New Roman" w:cs="Times New Roman"/>
          <w:sz w:val="24"/>
          <w:szCs w:val="24"/>
          <w:lang w:eastAsia="pl-PL"/>
        </w:rPr>
        <w:br/>
        <w:t xml:space="preserve">Minimalne wymagania, które muszą spełniać wszystkie oferty: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265C3">
        <w:rPr>
          <w:rFonts w:ascii="Times New Roman" w:eastAsia="Times New Roman" w:hAnsi="Times New Roman" w:cs="Times New Roman"/>
          <w:sz w:val="24"/>
          <w:szCs w:val="24"/>
          <w:lang w:eastAsia="pl-PL"/>
        </w:rPr>
        <w:br/>
        <w:t xml:space="preserve">Przewidziany jest podział negocjacji na etapy w celu ograniczenia liczby ofert: </w:t>
      </w:r>
      <w:r w:rsidRPr="002265C3">
        <w:rPr>
          <w:rFonts w:ascii="Times New Roman" w:eastAsia="Times New Roman" w:hAnsi="Times New Roman" w:cs="Times New Roman"/>
          <w:sz w:val="24"/>
          <w:szCs w:val="24"/>
          <w:lang w:eastAsia="pl-PL"/>
        </w:rPr>
        <w:br/>
        <w:t xml:space="preserve">Należy podać informacje na temat etapów negocjacji (w tym liczbę etapów):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t xml:space="preserve">Informacje dodatkowe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IV.3.2) Informacje na temat dialogu konkurencyjnego</w:t>
      </w:r>
      <w:r w:rsidRPr="002265C3">
        <w:rPr>
          <w:rFonts w:ascii="Times New Roman" w:eastAsia="Times New Roman" w:hAnsi="Times New Roman" w:cs="Times New Roman"/>
          <w:sz w:val="24"/>
          <w:szCs w:val="24"/>
          <w:lang w:eastAsia="pl-PL"/>
        </w:rPr>
        <w:t xml:space="preserve"> </w:t>
      </w:r>
      <w:r w:rsidRPr="002265C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t xml:space="preserve">Wstępny harmonogram postępowania: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t xml:space="preserve">Podział dialogu na etapy w celu ograniczenia liczby rozwiązań: </w:t>
      </w:r>
      <w:r w:rsidRPr="002265C3">
        <w:rPr>
          <w:rFonts w:ascii="Times New Roman" w:eastAsia="Times New Roman" w:hAnsi="Times New Roman" w:cs="Times New Roman"/>
          <w:sz w:val="24"/>
          <w:szCs w:val="24"/>
          <w:lang w:eastAsia="pl-PL"/>
        </w:rPr>
        <w:br/>
        <w:t xml:space="preserve">Należy podać informacje na temat etapów dialogu: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t xml:space="preserve">Informacje dodatkowe: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IV.3.3) Informacje na temat partnerstwa innowacyjnego</w:t>
      </w:r>
      <w:r w:rsidRPr="002265C3">
        <w:rPr>
          <w:rFonts w:ascii="Times New Roman" w:eastAsia="Times New Roman" w:hAnsi="Times New Roman" w:cs="Times New Roman"/>
          <w:sz w:val="24"/>
          <w:szCs w:val="24"/>
          <w:lang w:eastAsia="pl-PL"/>
        </w:rPr>
        <w:t xml:space="preserve"> </w:t>
      </w:r>
      <w:r w:rsidRPr="002265C3">
        <w:rPr>
          <w:rFonts w:ascii="Times New Roman" w:eastAsia="Times New Roman" w:hAnsi="Times New Roman" w:cs="Times New Roman"/>
          <w:sz w:val="24"/>
          <w:szCs w:val="24"/>
          <w:lang w:eastAsia="pl-PL"/>
        </w:rPr>
        <w:br/>
        <w:t xml:space="preserve">Elementy opisu przedmiotu zamówienia definiujące minimalne wymagania, którym muszą </w:t>
      </w:r>
      <w:r w:rsidRPr="002265C3">
        <w:rPr>
          <w:rFonts w:ascii="Times New Roman" w:eastAsia="Times New Roman" w:hAnsi="Times New Roman" w:cs="Times New Roman"/>
          <w:sz w:val="24"/>
          <w:szCs w:val="24"/>
          <w:lang w:eastAsia="pl-PL"/>
        </w:rPr>
        <w:lastRenderedPageBreak/>
        <w:t xml:space="preserve">odpowiadać wszystkie oferty: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t xml:space="preserve">Informacje dodatkowe: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 xml:space="preserve">IV.4) Licytacja elektroniczna </w:t>
      </w:r>
      <w:r w:rsidRPr="002265C3">
        <w:rPr>
          <w:rFonts w:ascii="Times New Roman" w:eastAsia="Times New Roman" w:hAnsi="Times New Roman" w:cs="Times New Roman"/>
          <w:sz w:val="24"/>
          <w:szCs w:val="24"/>
          <w:lang w:eastAsia="pl-PL"/>
        </w:rPr>
        <w:br/>
        <w:t xml:space="preserve">Adres strony internetowej, na której będzie prowadzona licytacja elektroniczna: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t xml:space="preserve">Informacje o liczbie etapów licytacji elektronicznej i czasie ich trwania: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t xml:space="preserve">Czas trwania: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t xml:space="preserve">Termin składania wniosków o dopuszczenie do udziału w licytacji elektronicznej: </w:t>
      </w:r>
      <w:r w:rsidRPr="002265C3">
        <w:rPr>
          <w:rFonts w:ascii="Times New Roman" w:eastAsia="Times New Roman" w:hAnsi="Times New Roman" w:cs="Times New Roman"/>
          <w:sz w:val="24"/>
          <w:szCs w:val="24"/>
          <w:lang w:eastAsia="pl-PL"/>
        </w:rPr>
        <w:br/>
        <w:t xml:space="preserve">Data: godzina: </w:t>
      </w:r>
      <w:r w:rsidRPr="002265C3">
        <w:rPr>
          <w:rFonts w:ascii="Times New Roman" w:eastAsia="Times New Roman" w:hAnsi="Times New Roman" w:cs="Times New Roman"/>
          <w:sz w:val="24"/>
          <w:szCs w:val="24"/>
          <w:lang w:eastAsia="pl-PL"/>
        </w:rPr>
        <w:br/>
        <w:t xml:space="preserve">Termin otwarcia licytacji elektronicznej: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t xml:space="preserve">Termin i warunki zamknięcia licytacji elektronicznej: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br/>
        <w:t xml:space="preserve">Wymagania dotyczące zabezpieczenia należytego wykonania umowy: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lang w:eastAsia="pl-PL"/>
        </w:rPr>
        <w:br/>
        <w:t xml:space="preserve">Informacje dodatkowe: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r w:rsidRPr="002265C3">
        <w:rPr>
          <w:rFonts w:ascii="Times New Roman" w:eastAsia="Times New Roman" w:hAnsi="Times New Roman" w:cs="Times New Roman"/>
          <w:b/>
          <w:bCs/>
          <w:sz w:val="24"/>
          <w:szCs w:val="24"/>
          <w:lang w:eastAsia="pl-PL"/>
        </w:rPr>
        <w:t>IV.5) ZMIANA UMOWY</w:t>
      </w:r>
      <w:r w:rsidRPr="002265C3">
        <w:rPr>
          <w:rFonts w:ascii="Times New Roman" w:eastAsia="Times New Roman" w:hAnsi="Times New Roman" w:cs="Times New Roman"/>
          <w:sz w:val="24"/>
          <w:szCs w:val="24"/>
          <w:lang w:eastAsia="pl-PL"/>
        </w:rPr>
        <w:t xml:space="preserve">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265C3">
        <w:rPr>
          <w:rFonts w:ascii="Times New Roman" w:eastAsia="Times New Roman" w:hAnsi="Times New Roman" w:cs="Times New Roman"/>
          <w:sz w:val="24"/>
          <w:szCs w:val="24"/>
          <w:lang w:eastAsia="pl-PL"/>
        </w:rPr>
        <w:t xml:space="preserve"> Tak </w:t>
      </w:r>
      <w:r w:rsidRPr="002265C3">
        <w:rPr>
          <w:rFonts w:ascii="Times New Roman" w:eastAsia="Times New Roman" w:hAnsi="Times New Roman" w:cs="Times New Roman"/>
          <w:sz w:val="24"/>
          <w:szCs w:val="24"/>
          <w:lang w:eastAsia="pl-PL"/>
        </w:rPr>
        <w:br/>
        <w:t xml:space="preserve">Należy wskazać zakres, charakter zmian oraz warunki wprowadzenia zmian: </w:t>
      </w:r>
      <w:r w:rsidRPr="002265C3">
        <w:rPr>
          <w:rFonts w:ascii="Times New Roman" w:eastAsia="Times New Roman" w:hAnsi="Times New Roman" w:cs="Times New Roman"/>
          <w:sz w:val="24"/>
          <w:szCs w:val="24"/>
          <w:lang w:eastAsia="pl-PL"/>
        </w:rPr>
        <w:br/>
        <w:t xml:space="preserve">1. Strony dopuszczają zmiany treści umowy czasowe lub trwałe w trakcie jej obowiązywania, w przypadku: 1.1. zmiana dotyczy nieistotnych postanowień zawartej umowy, 1.2. podczas realizacji umowy wystąpią nieprzewidywalne zdarzenia lub okoliczności, jak w szczególności klęski żywiołowe, strajki, zamieszki, konflikty zbrojne, które uniemożliwiają zrealizowanie przedmiotu zamówienia w sposób, w zakresie i w terminie przewidzianym w ofercie. 1.3. w wyniku istotnej zmiany stosunków spełnianie świadczenia byłoby połączone z nadmiernymi trudnościami lub groziłoby, co najmniej jednej ze stron znaczną stratą, a czego strony nie mogły przewidzieć przy zawarciu umowy – w przypadku istotnej zmiany stosunków takiej jak znaczny wzrost cen surowców, nośników energii itp. 1.4.zmiana dotyczy obniżenia cen jednostkowych poszczególnych elementów przedmiotu zamówienia - w przypadku promocji, ogólnej obniżki cen na dany asortyment itp. 1.5.dotyczy zmian koniecznych ze względu na zmianę powszechnie obowiązujących przepisów prawa, w szczególności stawek podatku VAT, stawek celnych - w przypadku zaistnienia takich zmian. W przypadku zmiany podatku </w:t>
      </w:r>
      <w:proofErr w:type="spellStart"/>
      <w:r w:rsidRPr="002265C3">
        <w:rPr>
          <w:rFonts w:ascii="Times New Roman" w:eastAsia="Times New Roman" w:hAnsi="Times New Roman" w:cs="Times New Roman"/>
          <w:sz w:val="24"/>
          <w:szCs w:val="24"/>
          <w:lang w:eastAsia="pl-PL"/>
        </w:rPr>
        <w:t>Vat</w:t>
      </w:r>
      <w:proofErr w:type="spellEnd"/>
      <w:r w:rsidRPr="002265C3">
        <w:rPr>
          <w:rFonts w:ascii="Times New Roman" w:eastAsia="Times New Roman" w:hAnsi="Times New Roman" w:cs="Times New Roman"/>
          <w:sz w:val="24"/>
          <w:szCs w:val="24"/>
          <w:lang w:eastAsia="pl-PL"/>
        </w:rPr>
        <w:t xml:space="preserve"> cena netto pozostaje bez zmian, zmianie ulega cena brutto. 1.6.konieczność </w:t>
      </w:r>
      <w:r w:rsidRPr="002265C3">
        <w:rPr>
          <w:rFonts w:ascii="Times New Roman" w:eastAsia="Times New Roman" w:hAnsi="Times New Roman" w:cs="Times New Roman"/>
          <w:sz w:val="24"/>
          <w:szCs w:val="24"/>
          <w:lang w:eastAsia="pl-PL"/>
        </w:rPr>
        <w:lastRenderedPageBreak/>
        <w:t xml:space="preserve">wprowadzenia zmiany wynika z okoliczności, których nie można było przewidzieć w ogłoszeniu o zamówieniu lub specyfikacji istotnych warunków zamówienia. 2. Wprowadzenie zmian określonych w ust. 2 wymaga uzasadnienia konieczności zmiany i porozumienia stron oraz sporządzenia aneksu do umowy.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 xml:space="preserve">IV.6) INFORMACJE ADMINISTRACYJNE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 xml:space="preserve">IV.6.1) Sposób udostępniania informacji o charakterze poufnym </w:t>
      </w:r>
      <w:r w:rsidRPr="002265C3">
        <w:rPr>
          <w:rFonts w:ascii="Times New Roman" w:eastAsia="Times New Roman" w:hAnsi="Times New Roman" w:cs="Times New Roman"/>
          <w:i/>
          <w:iCs/>
          <w:sz w:val="24"/>
          <w:szCs w:val="24"/>
          <w:lang w:eastAsia="pl-PL"/>
        </w:rPr>
        <w:t xml:space="preserve">(jeżeli dotyczy):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Środki służące ochronie informacji o charakterze poufnym</w:t>
      </w:r>
      <w:r w:rsidRPr="002265C3">
        <w:rPr>
          <w:rFonts w:ascii="Times New Roman" w:eastAsia="Times New Roman" w:hAnsi="Times New Roman" w:cs="Times New Roman"/>
          <w:sz w:val="24"/>
          <w:szCs w:val="24"/>
          <w:lang w:eastAsia="pl-PL"/>
        </w:rPr>
        <w:t xml:space="preserve">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265C3">
        <w:rPr>
          <w:rFonts w:ascii="Times New Roman" w:eastAsia="Times New Roman" w:hAnsi="Times New Roman" w:cs="Times New Roman"/>
          <w:sz w:val="24"/>
          <w:szCs w:val="24"/>
          <w:lang w:eastAsia="pl-PL"/>
        </w:rPr>
        <w:br/>
        <w:t xml:space="preserve">Data: 2019-05-15, godzina: 10:00, </w:t>
      </w:r>
      <w:r w:rsidRPr="002265C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265C3">
        <w:rPr>
          <w:rFonts w:ascii="Times New Roman" w:eastAsia="Times New Roman" w:hAnsi="Times New Roman" w:cs="Times New Roman"/>
          <w:sz w:val="24"/>
          <w:szCs w:val="24"/>
          <w:lang w:eastAsia="pl-PL"/>
        </w:rPr>
        <w:br/>
        <w:t xml:space="preserve">Nie </w:t>
      </w:r>
      <w:r w:rsidRPr="002265C3">
        <w:rPr>
          <w:rFonts w:ascii="Times New Roman" w:eastAsia="Times New Roman" w:hAnsi="Times New Roman" w:cs="Times New Roman"/>
          <w:sz w:val="24"/>
          <w:szCs w:val="24"/>
          <w:lang w:eastAsia="pl-PL"/>
        </w:rPr>
        <w:br/>
        <w:t xml:space="preserve">Wskazać powody: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265C3">
        <w:rPr>
          <w:rFonts w:ascii="Times New Roman" w:eastAsia="Times New Roman" w:hAnsi="Times New Roman" w:cs="Times New Roman"/>
          <w:sz w:val="24"/>
          <w:szCs w:val="24"/>
          <w:lang w:eastAsia="pl-PL"/>
        </w:rPr>
        <w:br/>
        <w:t xml:space="preserve">&gt; polski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 xml:space="preserve">IV.6.3) Termin związania ofertą: </w:t>
      </w:r>
      <w:r w:rsidRPr="002265C3">
        <w:rPr>
          <w:rFonts w:ascii="Times New Roman" w:eastAsia="Times New Roman" w:hAnsi="Times New Roman" w:cs="Times New Roman"/>
          <w:sz w:val="24"/>
          <w:szCs w:val="24"/>
          <w:lang w:eastAsia="pl-PL"/>
        </w:rPr>
        <w:t xml:space="preserve">do: okres w dniach: 30 (od ostatecznego terminu składania ofert)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265C3">
        <w:rPr>
          <w:rFonts w:ascii="Times New Roman" w:eastAsia="Times New Roman" w:hAnsi="Times New Roman" w:cs="Times New Roman"/>
          <w:sz w:val="24"/>
          <w:szCs w:val="24"/>
          <w:lang w:eastAsia="pl-PL"/>
        </w:rPr>
        <w:t xml:space="preserve"> Nie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265C3">
        <w:rPr>
          <w:rFonts w:ascii="Times New Roman" w:eastAsia="Times New Roman" w:hAnsi="Times New Roman" w:cs="Times New Roman"/>
          <w:sz w:val="24"/>
          <w:szCs w:val="24"/>
          <w:lang w:eastAsia="pl-PL"/>
        </w:rPr>
        <w:t xml:space="preserve"> Nie </w:t>
      </w:r>
      <w:r w:rsidRPr="002265C3">
        <w:rPr>
          <w:rFonts w:ascii="Times New Roman" w:eastAsia="Times New Roman" w:hAnsi="Times New Roman" w:cs="Times New Roman"/>
          <w:sz w:val="24"/>
          <w:szCs w:val="24"/>
          <w:lang w:eastAsia="pl-PL"/>
        </w:rPr>
        <w:br/>
      </w:r>
      <w:r w:rsidRPr="002265C3">
        <w:rPr>
          <w:rFonts w:ascii="Times New Roman" w:eastAsia="Times New Roman" w:hAnsi="Times New Roman" w:cs="Times New Roman"/>
          <w:b/>
          <w:bCs/>
          <w:sz w:val="24"/>
          <w:szCs w:val="24"/>
          <w:lang w:eastAsia="pl-PL"/>
        </w:rPr>
        <w:t>IV.6.6) Informacje dodatkowe:</w:t>
      </w:r>
      <w:r w:rsidRPr="002265C3">
        <w:rPr>
          <w:rFonts w:ascii="Times New Roman" w:eastAsia="Times New Roman" w:hAnsi="Times New Roman" w:cs="Times New Roman"/>
          <w:sz w:val="24"/>
          <w:szCs w:val="24"/>
          <w:lang w:eastAsia="pl-PL"/>
        </w:rPr>
        <w:t xml:space="preserve"> </w:t>
      </w:r>
      <w:r w:rsidRPr="002265C3">
        <w:rPr>
          <w:rFonts w:ascii="Times New Roman" w:eastAsia="Times New Roman" w:hAnsi="Times New Roman" w:cs="Times New Roman"/>
          <w:sz w:val="24"/>
          <w:szCs w:val="24"/>
          <w:lang w:eastAsia="pl-PL"/>
        </w:rPr>
        <w:br/>
      </w:r>
    </w:p>
    <w:p w:rsidR="002265C3" w:rsidRPr="002265C3" w:rsidRDefault="002265C3" w:rsidP="002265C3">
      <w:pPr>
        <w:spacing w:after="0" w:line="240" w:lineRule="auto"/>
        <w:jc w:val="center"/>
        <w:rPr>
          <w:rFonts w:ascii="Times New Roman" w:eastAsia="Times New Roman" w:hAnsi="Times New Roman" w:cs="Times New Roman"/>
          <w:sz w:val="24"/>
          <w:szCs w:val="24"/>
          <w:lang w:eastAsia="pl-PL"/>
        </w:rPr>
      </w:pPr>
      <w:r w:rsidRPr="002265C3">
        <w:rPr>
          <w:rFonts w:ascii="Times New Roman" w:eastAsia="Times New Roman" w:hAnsi="Times New Roman" w:cs="Times New Roman"/>
          <w:sz w:val="24"/>
          <w:szCs w:val="24"/>
          <w:u w:val="single"/>
          <w:lang w:eastAsia="pl-PL"/>
        </w:rPr>
        <w:t xml:space="preserve">ZAŁĄCZNIK I - INFORMACJE DOTYCZĄCE OFERT CZĘŚCIOWYCH </w:t>
      </w:r>
    </w:p>
    <w:p w:rsidR="002265C3" w:rsidRPr="002265C3" w:rsidRDefault="002265C3" w:rsidP="002265C3">
      <w:pPr>
        <w:spacing w:after="0" w:line="240" w:lineRule="auto"/>
        <w:rPr>
          <w:rFonts w:ascii="Times New Roman" w:eastAsia="Times New Roman" w:hAnsi="Times New Roman" w:cs="Times New Roman"/>
          <w:sz w:val="24"/>
          <w:szCs w:val="24"/>
          <w:lang w:eastAsia="pl-PL"/>
        </w:rPr>
      </w:pPr>
    </w:p>
    <w:p w:rsidR="002265C3" w:rsidRPr="002265C3" w:rsidRDefault="002265C3" w:rsidP="002265C3">
      <w:pPr>
        <w:spacing w:after="0" w:line="240" w:lineRule="auto"/>
        <w:rPr>
          <w:rFonts w:ascii="Times New Roman" w:eastAsia="Times New Roman" w:hAnsi="Times New Roman" w:cs="Times New Roman"/>
          <w:sz w:val="24"/>
          <w:szCs w:val="24"/>
          <w:lang w:eastAsia="pl-PL"/>
        </w:rPr>
      </w:pPr>
    </w:p>
    <w:p w:rsidR="002265C3" w:rsidRPr="002265C3" w:rsidRDefault="002265C3" w:rsidP="002265C3">
      <w:pPr>
        <w:spacing w:after="240" w:line="240" w:lineRule="auto"/>
        <w:rPr>
          <w:rFonts w:ascii="Times New Roman" w:eastAsia="Times New Roman" w:hAnsi="Times New Roman" w:cs="Times New Roman"/>
          <w:sz w:val="24"/>
          <w:szCs w:val="24"/>
          <w:lang w:eastAsia="pl-PL"/>
        </w:rPr>
      </w:pPr>
    </w:p>
    <w:p w:rsidR="002265C3" w:rsidRPr="002265C3" w:rsidRDefault="002265C3" w:rsidP="002265C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2265C3" w:rsidRPr="002265C3" w:rsidTr="002265C3">
        <w:trPr>
          <w:tblCellSpacing w:w="15" w:type="dxa"/>
        </w:trPr>
        <w:tc>
          <w:tcPr>
            <w:tcW w:w="0" w:type="auto"/>
            <w:vAlign w:val="center"/>
            <w:hideMark/>
          </w:tcPr>
          <w:p w:rsidR="002265C3" w:rsidRPr="002265C3" w:rsidRDefault="002265C3" w:rsidP="002265C3">
            <w:pPr>
              <w:spacing w:after="0" w:line="240" w:lineRule="auto"/>
              <w:rPr>
                <w:rFonts w:ascii="Times New Roman" w:eastAsia="Times New Roman" w:hAnsi="Times New Roman" w:cs="Times New Roman"/>
                <w:sz w:val="24"/>
                <w:szCs w:val="24"/>
                <w:lang w:eastAsia="pl-PL"/>
              </w:rPr>
            </w:pPr>
          </w:p>
        </w:tc>
      </w:tr>
    </w:tbl>
    <w:p w:rsidR="002265C3" w:rsidRPr="002265C3" w:rsidRDefault="002265C3" w:rsidP="002265C3">
      <w:pPr>
        <w:pBdr>
          <w:top w:val="single" w:sz="6" w:space="1" w:color="auto"/>
        </w:pBdr>
        <w:spacing w:after="0" w:line="240" w:lineRule="auto"/>
        <w:jc w:val="center"/>
        <w:rPr>
          <w:rFonts w:ascii="Arial" w:eastAsia="Times New Roman" w:hAnsi="Arial" w:cs="Arial"/>
          <w:vanish/>
          <w:sz w:val="16"/>
          <w:szCs w:val="16"/>
          <w:lang w:eastAsia="pl-PL"/>
        </w:rPr>
      </w:pPr>
      <w:r w:rsidRPr="002265C3">
        <w:rPr>
          <w:rFonts w:ascii="Arial" w:eastAsia="Times New Roman" w:hAnsi="Arial" w:cs="Arial"/>
          <w:vanish/>
          <w:sz w:val="16"/>
          <w:szCs w:val="16"/>
          <w:lang w:eastAsia="pl-PL"/>
        </w:rPr>
        <w:t>Dół formularza</w:t>
      </w:r>
    </w:p>
    <w:p w:rsidR="002265C3" w:rsidRPr="002265C3" w:rsidRDefault="002265C3" w:rsidP="002265C3">
      <w:pPr>
        <w:pBdr>
          <w:bottom w:val="single" w:sz="6" w:space="1" w:color="auto"/>
        </w:pBdr>
        <w:spacing w:after="0" w:line="240" w:lineRule="auto"/>
        <w:jc w:val="center"/>
        <w:rPr>
          <w:rFonts w:ascii="Arial" w:eastAsia="Times New Roman" w:hAnsi="Arial" w:cs="Arial"/>
          <w:vanish/>
          <w:sz w:val="16"/>
          <w:szCs w:val="16"/>
          <w:lang w:eastAsia="pl-PL"/>
        </w:rPr>
      </w:pPr>
      <w:r w:rsidRPr="002265C3">
        <w:rPr>
          <w:rFonts w:ascii="Arial" w:eastAsia="Times New Roman" w:hAnsi="Arial" w:cs="Arial"/>
          <w:vanish/>
          <w:sz w:val="16"/>
          <w:szCs w:val="16"/>
          <w:lang w:eastAsia="pl-PL"/>
        </w:rPr>
        <w:t>Początek formularza</w:t>
      </w:r>
    </w:p>
    <w:p w:rsidR="002265C3" w:rsidRPr="002265C3" w:rsidRDefault="002265C3" w:rsidP="002265C3">
      <w:pPr>
        <w:pBdr>
          <w:top w:val="single" w:sz="6" w:space="1" w:color="auto"/>
        </w:pBdr>
        <w:spacing w:after="0" w:line="240" w:lineRule="auto"/>
        <w:jc w:val="center"/>
        <w:rPr>
          <w:rFonts w:ascii="Arial" w:eastAsia="Times New Roman" w:hAnsi="Arial" w:cs="Arial"/>
          <w:vanish/>
          <w:sz w:val="16"/>
          <w:szCs w:val="16"/>
          <w:lang w:eastAsia="pl-PL"/>
        </w:rPr>
      </w:pPr>
      <w:r w:rsidRPr="002265C3">
        <w:rPr>
          <w:rFonts w:ascii="Arial" w:eastAsia="Times New Roman" w:hAnsi="Arial" w:cs="Arial"/>
          <w:vanish/>
          <w:sz w:val="16"/>
          <w:szCs w:val="16"/>
          <w:lang w:eastAsia="pl-PL"/>
        </w:rPr>
        <w:t>Dół formularza</w:t>
      </w:r>
    </w:p>
    <w:p w:rsidR="009342BB" w:rsidRPr="002265C3" w:rsidRDefault="009342BB" w:rsidP="002265C3"/>
    <w:sectPr w:rsidR="009342BB" w:rsidRPr="002265C3" w:rsidSect="009342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90B9A"/>
    <w:rsid w:val="000063BA"/>
    <w:rsid w:val="000328D2"/>
    <w:rsid w:val="0005264E"/>
    <w:rsid w:val="00074A63"/>
    <w:rsid w:val="000832B6"/>
    <w:rsid w:val="00162296"/>
    <w:rsid w:val="00190B9A"/>
    <w:rsid w:val="00195872"/>
    <w:rsid w:val="002265C3"/>
    <w:rsid w:val="00240191"/>
    <w:rsid w:val="00254712"/>
    <w:rsid w:val="002E308F"/>
    <w:rsid w:val="003258AB"/>
    <w:rsid w:val="003476E6"/>
    <w:rsid w:val="003A505E"/>
    <w:rsid w:val="003C4BBD"/>
    <w:rsid w:val="003D2658"/>
    <w:rsid w:val="003F2B2F"/>
    <w:rsid w:val="004048BA"/>
    <w:rsid w:val="00495E9B"/>
    <w:rsid w:val="004C3293"/>
    <w:rsid w:val="004D009D"/>
    <w:rsid w:val="004D1FBA"/>
    <w:rsid w:val="004F2C43"/>
    <w:rsid w:val="00541F37"/>
    <w:rsid w:val="00557862"/>
    <w:rsid w:val="00595B11"/>
    <w:rsid w:val="00597E01"/>
    <w:rsid w:val="005C34F7"/>
    <w:rsid w:val="005D7FD8"/>
    <w:rsid w:val="00690E2F"/>
    <w:rsid w:val="0069704F"/>
    <w:rsid w:val="006B1AE4"/>
    <w:rsid w:val="006C00AD"/>
    <w:rsid w:val="006C4EDE"/>
    <w:rsid w:val="006E4F34"/>
    <w:rsid w:val="007F0840"/>
    <w:rsid w:val="0080218C"/>
    <w:rsid w:val="008902F9"/>
    <w:rsid w:val="0089090A"/>
    <w:rsid w:val="008C7913"/>
    <w:rsid w:val="008E4DBD"/>
    <w:rsid w:val="009342BB"/>
    <w:rsid w:val="00967AA5"/>
    <w:rsid w:val="00994275"/>
    <w:rsid w:val="00997914"/>
    <w:rsid w:val="009B6383"/>
    <w:rsid w:val="009C1F6B"/>
    <w:rsid w:val="009E3B1C"/>
    <w:rsid w:val="00A378A0"/>
    <w:rsid w:val="00A41FD1"/>
    <w:rsid w:val="00A522C5"/>
    <w:rsid w:val="00A55FD0"/>
    <w:rsid w:val="00AC0927"/>
    <w:rsid w:val="00AF2C1D"/>
    <w:rsid w:val="00B10090"/>
    <w:rsid w:val="00B3016D"/>
    <w:rsid w:val="00B80CC7"/>
    <w:rsid w:val="00BB3F13"/>
    <w:rsid w:val="00C10C0C"/>
    <w:rsid w:val="00C52111"/>
    <w:rsid w:val="00C7385A"/>
    <w:rsid w:val="00CA25E4"/>
    <w:rsid w:val="00CD29CF"/>
    <w:rsid w:val="00D3798A"/>
    <w:rsid w:val="00D75B49"/>
    <w:rsid w:val="00D75EC2"/>
    <w:rsid w:val="00D91386"/>
    <w:rsid w:val="00DD7F52"/>
    <w:rsid w:val="00E52735"/>
    <w:rsid w:val="00ED0B0D"/>
    <w:rsid w:val="00EE4CAD"/>
    <w:rsid w:val="00F3360B"/>
    <w:rsid w:val="00F34EF2"/>
    <w:rsid w:val="00F97193"/>
    <w:rsid w:val="00FF0D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229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9791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9791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9791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97914"/>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782268741">
      <w:bodyDiv w:val="1"/>
      <w:marLeft w:val="0"/>
      <w:marRight w:val="0"/>
      <w:marTop w:val="0"/>
      <w:marBottom w:val="0"/>
      <w:divBdr>
        <w:top w:val="none" w:sz="0" w:space="0" w:color="auto"/>
        <w:left w:val="none" w:sz="0" w:space="0" w:color="auto"/>
        <w:bottom w:val="none" w:sz="0" w:space="0" w:color="auto"/>
        <w:right w:val="none" w:sz="0" w:space="0" w:color="auto"/>
      </w:divBdr>
      <w:divsChild>
        <w:div w:id="1883396363">
          <w:marLeft w:val="0"/>
          <w:marRight w:val="0"/>
          <w:marTop w:val="0"/>
          <w:marBottom w:val="0"/>
          <w:divBdr>
            <w:top w:val="none" w:sz="0" w:space="0" w:color="auto"/>
            <w:left w:val="none" w:sz="0" w:space="0" w:color="auto"/>
            <w:bottom w:val="none" w:sz="0" w:space="0" w:color="auto"/>
            <w:right w:val="none" w:sz="0" w:space="0" w:color="auto"/>
          </w:divBdr>
          <w:divsChild>
            <w:div w:id="1205630404">
              <w:marLeft w:val="0"/>
              <w:marRight w:val="0"/>
              <w:marTop w:val="0"/>
              <w:marBottom w:val="0"/>
              <w:divBdr>
                <w:top w:val="none" w:sz="0" w:space="0" w:color="auto"/>
                <w:left w:val="none" w:sz="0" w:space="0" w:color="auto"/>
                <w:bottom w:val="none" w:sz="0" w:space="0" w:color="auto"/>
                <w:right w:val="none" w:sz="0" w:space="0" w:color="auto"/>
              </w:divBdr>
            </w:div>
            <w:div w:id="2061200727">
              <w:marLeft w:val="0"/>
              <w:marRight w:val="0"/>
              <w:marTop w:val="0"/>
              <w:marBottom w:val="0"/>
              <w:divBdr>
                <w:top w:val="none" w:sz="0" w:space="0" w:color="auto"/>
                <w:left w:val="none" w:sz="0" w:space="0" w:color="auto"/>
                <w:bottom w:val="none" w:sz="0" w:space="0" w:color="auto"/>
                <w:right w:val="none" w:sz="0" w:space="0" w:color="auto"/>
              </w:divBdr>
            </w:div>
            <w:div w:id="1899776286">
              <w:marLeft w:val="0"/>
              <w:marRight w:val="0"/>
              <w:marTop w:val="0"/>
              <w:marBottom w:val="0"/>
              <w:divBdr>
                <w:top w:val="none" w:sz="0" w:space="0" w:color="auto"/>
                <w:left w:val="none" w:sz="0" w:space="0" w:color="auto"/>
                <w:bottom w:val="none" w:sz="0" w:space="0" w:color="auto"/>
                <w:right w:val="none" w:sz="0" w:space="0" w:color="auto"/>
              </w:divBdr>
              <w:divsChild>
                <w:div w:id="1235316787">
                  <w:marLeft w:val="0"/>
                  <w:marRight w:val="0"/>
                  <w:marTop w:val="0"/>
                  <w:marBottom w:val="0"/>
                  <w:divBdr>
                    <w:top w:val="none" w:sz="0" w:space="0" w:color="auto"/>
                    <w:left w:val="none" w:sz="0" w:space="0" w:color="auto"/>
                    <w:bottom w:val="none" w:sz="0" w:space="0" w:color="auto"/>
                    <w:right w:val="none" w:sz="0" w:space="0" w:color="auto"/>
                  </w:divBdr>
                </w:div>
              </w:divsChild>
            </w:div>
            <w:div w:id="1016156339">
              <w:marLeft w:val="0"/>
              <w:marRight w:val="0"/>
              <w:marTop w:val="0"/>
              <w:marBottom w:val="0"/>
              <w:divBdr>
                <w:top w:val="none" w:sz="0" w:space="0" w:color="auto"/>
                <w:left w:val="none" w:sz="0" w:space="0" w:color="auto"/>
                <w:bottom w:val="none" w:sz="0" w:space="0" w:color="auto"/>
                <w:right w:val="none" w:sz="0" w:space="0" w:color="auto"/>
              </w:divBdr>
              <w:divsChild>
                <w:div w:id="570115859">
                  <w:marLeft w:val="0"/>
                  <w:marRight w:val="0"/>
                  <w:marTop w:val="0"/>
                  <w:marBottom w:val="0"/>
                  <w:divBdr>
                    <w:top w:val="none" w:sz="0" w:space="0" w:color="auto"/>
                    <w:left w:val="none" w:sz="0" w:space="0" w:color="auto"/>
                    <w:bottom w:val="none" w:sz="0" w:space="0" w:color="auto"/>
                    <w:right w:val="none" w:sz="0" w:space="0" w:color="auto"/>
                  </w:divBdr>
                </w:div>
              </w:divsChild>
            </w:div>
            <w:div w:id="1576012047">
              <w:marLeft w:val="0"/>
              <w:marRight w:val="0"/>
              <w:marTop w:val="0"/>
              <w:marBottom w:val="0"/>
              <w:divBdr>
                <w:top w:val="none" w:sz="0" w:space="0" w:color="auto"/>
                <w:left w:val="none" w:sz="0" w:space="0" w:color="auto"/>
                <w:bottom w:val="none" w:sz="0" w:space="0" w:color="auto"/>
                <w:right w:val="none" w:sz="0" w:space="0" w:color="auto"/>
              </w:divBdr>
              <w:divsChild>
                <w:div w:id="181825089">
                  <w:marLeft w:val="0"/>
                  <w:marRight w:val="0"/>
                  <w:marTop w:val="0"/>
                  <w:marBottom w:val="0"/>
                  <w:divBdr>
                    <w:top w:val="none" w:sz="0" w:space="0" w:color="auto"/>
                    <w:left w:val="none" w:sz="0" w:space="0" w:color="auto"/>
                    <w:bottom w:val="none" w:sz="0" w:space="0" w:color="auto"/>
                    <w:right w:val="none" w:sz="0" w:space="0" w:color="auto"/>
                  </w:divBdr>
                </w:div>
                <w:div w:id="1381975109">
                  <w:marLeft w:val="0"/>
                  <w:marRight w:val="0"/>
                  <w:marTop w:val="0"/>
                  <w:marBottom w:val="0"/>
                  <w:divBdr>
                    <w:top w:val="none" w:sz="0" w:space="0" w:color="auto"/>
                    <w:left w:val="none" w:sz="0" w:space="0" w:color="auto"/>
                    <w:bottom w:val="none" w:sz="0" w:space="0" w:color="auto"/>
                    <w:right w:val="none" w:sz="0" w:space="0" w:color="auto"/>
                  </w:divBdr>
                </w:div>
                <w:div w:id="531457317">
                  <w:marLeft w:val="0"/>
                  <w:marRight w:val="0"/>
                  <w:marTop w:val="0"/>
                  <w:marBottom w:val="0"/>
                  <w:divBdr>
                    <w:top w:val="none" w:sz="0" w:space="0" w:color="auto"/>
                    <w:left w:val="none" w:sz="0" w:space="0" w:color="auto"/>
                    <w:bottom w:val="none" w:sz="0" w:space="0" w:color="auto"/>
                    <w:right w:val="none" w:sz="0" w:space="0" w:color="auto"/>
                  </w:divBdr>
                </w:div>
                <w:div w:id="1772427768">
                  <w:marLeft w:val="0"/>
                  <w:marRight w:val="0"/>
                  <w:marTop w:val="0"/>
                  <w:marBottom w:val="0"/>
                  <w:divBdr>
                    <w:top w:val="none" w:sz="0" w:space="0" w:color="auto"/>
                    <w:left w:val="none" w:sz="0" w:space="0" w:color="auto"/>
                    <w:bottom w:val="none" w:sz="0" w:space="0" w:color="auto"/>
                    <w:right w:val="none" w:sz="0" w:space="0" w:color="auto"/>
                  </w:divBdr>
                </w:div>
              </w:divsChild>
            </w:div>
            <w:div w:id="155924226">
              <w:marLeft w:val="0"/>
              <w:marRight w:val="0"/>
              <w:marTop w:val="0"/>
              <w:marBottom w:val="0"/>
              <w:divBdr>
                <w:top w:val="none" w:sz="0" w:space="0" w:color="auto"/>
                <w:left w:val="none" w:sz="0" w:space="0" w:color="auto"/>
                <w:bottom w:val="none" w:sz="0" w:space="0" w:color="auto"/>
                <w:right w:val="none" w:sz="0" w:space="0" w:color="auto"/>
              </w:divBdr>
              <w:divsChild>
                <w:div w:id="518743805">
                  <w:marLeft w:val="0"/>
                  <w:marRight w:val="0"/>
                  <w:marTop w:val="0"/>
                  <w:marBottom w:val="0"/>
                  <w:divBdr>
                    <w:top w:val="none" w:sz="0" w:space="0" w:color="auto"/>
                    <w:left w:val="none" w:sz="0" w:space="0" w:color="auto"/>
                    <w:bottom w:val="none" w:sz="0" w:space="0" w:color="auto"/>
                    <w:right w:val="none" w:sz="0" w:space="0" w:color="auto"/>
                  </w:divBdr>
                </w:div>
                <w:div w:id="199783671">
                  <w:marLeft w:val="0"/>
                  <w:marRight w:val="0"/>
                  <w:marTop w:val="0"/>
                  <w:marBottom w:val="0"/>
                  <w:divBdr>
                    <w:top w:val="none" w:sz="0" w:space="0" w:color="auto"/>
                    <w:left w:val="none" w:sz="0" w:space="0" w:color="auto"/>
                    <w:bottom w:val="none" w:sz="0" w:space="0" w:color="auto"/>
                    <w:right w:val="none" w:sz="0" w:space="0" w:color="auto"/>
                  </w:divBdr>
                </w:div>
                <w:div w:id="1517499448">
                  <w:marLeft w:val="0"/>
                  <w:marRight w:val="0"/>
                  <w:marTop w:val="0"/>
                  <w:marBottom w:val="0"/>
                  <w:divBdr>
                    <w:top w:val="none" w:sz="0" w:space="0" w:color="auto"/>
                    <w:left w:val="none" w:sz="0" w:space="0" w:color="auto"/>
                    <w:bottom w:val="none" w:sz="0" w:space="0" w:color="auto"/>
                    <w:right w:val="none" w:sz="0" w:space="0" w:color="auto"/>
                  </w:divBdr>
                </w:div>
                <w:div w:id="1333332241">
                  <w:marLeft w:val="0"/>
                  <w:marRight w:val="0"/>
                  <w:marTop w:val="0"/>
                  <w:marBottom w:val="0"/>
                  <w:divBdr>
                    <w:top w:val="none" w:sz="0" w:space="0" w:color="auto"/>
                    <w:left w:val="none" w:sz="0" w:space="0" w:color="auto"/>
                    <w:bottom w:val="none" w:sz="0" w:space="0" w:color="auto"/>
                    <w:right w:val="none" w:sz="0" w:space="0" w:color="auto"/>
                  </w:divBdr>
                </w:div>
                <w:div w:id="1292247257">
                  <w:marLeft w:val="0"/>
                  <w:marRight w:val="0"/>
                  <w:marTop w:val="0"/>
                  <w:marBottom w:val="0"/>
                  <w:divBdr>
                    <w:top w:val="none" w:sz="0" w:space="0" w:color="auto"/>
                    <w:left w:val="none" w:sz="0" w:space="0" w:color="auto"/>
                    <w:bottom w:val="none" w:sz="0" w:space="0" w:color="auto"/>
                    <w:right w:val="none" w:sz="0" w:space="0" w:color="auto"/>
                  </w:divBdr>
                </w:div>
                <w:div w:id="1072393203">
                  <w:marLeft w:val="0"/>
                  <w:marRight w:val="0"/>
                  <w:marTop w:val="0"/>
                  <w:marBottom w:val="0"/>
                  <w:divBdr>
                    <w:top w:val="none" w:sz="0" w:space="0" w:color="auto"/>
                    <w:left w:val="none" w:sz="0" w:space="0" w:color="auto"/>
                    <w:bottom w:val="none" w:sz="0" w:space="0" w:color="auto"/>
                    <w:right w:val="none" w:sz="0" w:space="0" w:color="auto"/>
                  </w:divBdr>
                </w:div>
                <w:div w:id="1844473554">
                  <w:marLeft w:val="0"/>
                  <w:marRight w:val="0"/>
                  <w:marTop w:val="0"/>
                  <w:marBottom w:val="0"/>
                  <w:divBdr>
                    <w:top w:val="none" w:sz="0" w:space="0" w:color="auto"/>
                    <w:left w:val="none" w:sz="0" w:space="0" w:color="auto"/>
                    <w:bottom w:val="none" w:sz="0" w:space="0" w:color="auto"/>
                    <w:right w:val="none" w:sz="0" w:space="0" w:color="auto"/>
                  </w:divBdr>
                </w:div>
              </w:divsChild>
            </w:div>
            <w:div w:id="1862546894">
              <w:marLeft w:val="0"/>
              <w:marRight w:val="0"/>
              <w:marTop w:val="0"/>
              <w:marBottom w:val="0"/>
              <w:divBdr>
                <w:top w:val="none" w:sz="0" w:space="0" w:color="auto"/>
                <w:left w:val="none" w:sz="0" w:space="0" w:color="auto"/>
                <w:bottom w:val="none" w:sz="0" w:space="0" w:color="auto"/>
                <w:right w:val="none" w:sz="0" w:space="0" w:color="auto"/>
              </w:divBdr>
              <w:divsChild>
                <w:div w:id="1765493291">
                  <w:marLeft w:val="0"/>
                  <w:marRight w:val="0"/>
                  <w:marTop w:val="0"/>
                  <w:marBottom w:val="0"/>
                  <w:divBdr>
                    <w:top w:val="none" w:sz="0" w:space="0" w:color="auto"/>
                    <w:left w:val="none" w:sz="0" w:space="0" w:color="auto"/>
                    <w:bottom w:val="none" w:sz="0" w:space="0" w:color="auto"/>
                    <w:right w:val="none" w:sz="0" w:space="0" w:color="auto"/>
                  </w:divBdr>
                </w:div>
                <w:div w:id="1929583921">
                  <w:marLeft w:val="0"/>
                  <w:marRight w:val="0"/>
                  <w:marTop w:val="0"/>
                  <w:marBottom w:val="0"/>
                  <w:divBdr>
                    <w:top w:val="none" w:sz="0" w:space="0" w:color="auto"/>
                    <w:left w:val="none" w:sz="0" w:space="0" w:color="auto"/>
                    <w:bottom w:val="none" w:sz="0" w:space="0" w:color="auto"/>
                    <w:right w:val="none" w:sz="0" w:space="0" w:color="auto"/>
                  </w:divBdr>
                </w:div>
              </w:divsChild>
            </w:div>
            <w:div w:id="724720704">
              <w:marLeft w:val="0"/>
              <w:marRight w:val="0"/>
              <w:marTop w:val="0"/>
              <w:marBottom w:val="0"/>
              <w:divBdr>
                <w:top w:val="none" w:sz="0" w:space="0" w:color="auto"/>
                <w:left w:val="none" w:sz="0" w:space="0" w:color="auto"/>
                <w:bottom w:val="none" w:sz="0" w:space="0" w:color="auto"/>
                <w:right w:val="none" w:sz="0" w:space="0" w:color="auto"/>
              </w:divBdr>
              <w:divsChild>
                <w:div w:id="762921203">
                  <w:marLeft w:val="0"/>
                  <w:marRight w:val="0"/>
                  <w:marTop w:val="0"/>
                  <w:marBottom w:val="0"/>
                  <w:divBdr>
                    <w:top w:val="none" w:sz="0" w:space="0" w:color="auto"/>
                    <w:left w:val="none" w:sz="0" w:space="0" w:color="auto"/>
                    <w:bottom w:val="none" w:sz="0" w:space="0" w:color="auto"/>
                    <w:right w:val="none" w:sz="0" w:space="0" w:color="auto"/>
                  </w:divBdr>
                </w:div>
                <w:div w:id="1001467706">
                  <w:marLeft w:val="0"/>
                  <w:marRight w:val="0"/>
                  <w:marTop w:val="0"/>
                  <w:marBottom w:val="0"/>
                  <w:divBdr>
                    <w:top w:val="none" w:sz="0" w:space="0" w:color="auto"/>
                    <w:left w:val="none" w:sz="0" w:space="0" w:color="auto"/>
                    <w:bottom w:val="none" w:sz="0" w:space="0" w:color="auto"/>
                    <w:right w:val="none" w:sz="0" w:space="0" w:color="auto"/>
                  </w:divBdr>
                </w:div>
                <w:div w:id="1598489494">
                  <w:marLeft w:val="0"/>
                  <w:marRight w:val="0"/>
                  <w:marTop w:val="0"/>
                  <w:marBottom w:val="0"/>
                  <w:divBdr>
                    <w:top w:val="none" w:sz="0" w:space="0" w:color="auto"/>
                    <w:left w:val="none" w:sz="0" w:space="0" w:color="auto"/>
                    <w:bottom w:val="none" w:sz="0" w:space="0" w:color="auto"/>
                    <w:right w:val="none" w:sz="0" w:space="0" w:color="auto"/>
                  </w:divBdr>
                </w:div>
                <w:div w:id="177935526">
                  <w:marLeft w:val="0"/>
                  <w:marRight w:val="0"/>
                  <w:marTop w:val="0"/>
                  <w:marBottom w:val="0"/>
                  <w:divBdr>
                    <w:top w:val="none" w:sz="0" w:space="0" w:color="auto"/>
                    <w:left w:val="none" w:sz="0" w:space="0" w:color="auto"/>
                    <w:bottom w:val="none" w:sz="0" w:space="0" w:color="auto"/>
                    <w:right w:val="none" w:sz="0" w:space="0" w:color="auto"/>
                  </w:divBdr>
                </w:div>
                <w:div w:id="1058015685">
                  <w:marLeft w:val="0"/>
                  <w:marRight w:val="0"/>
                  <w:marTop w:val="0"/>
                  <w:marBottom w:val="0"/>
                  <w:divBdr>
                    <w:top w:val="none" w:sz="0" w:space="0" w:color="auto"/>
                    <w:left w:val="none" w:sz="0" w:space="0" w:color="auto"/>
                    <w:bottom w:val="none" w:sz="0" w:space="0" w:color="auto"/>
                    <w:right w:val="none" w:sz="0" w:space="0" w:color="auto"/>
                  </w:divBdr>
                </w:div>
                <w:div w:id="1291090210">
                  <w:marLeft w:val="0"/>
                  <w:marRight w:val="0"/>
                  <w:marTop w:val="0"/>
                  <w:marBottom w:val="0"/>
                  <w:divBdr>
                    <w:top w:val="none" w:sz="0" w:space="0" w:color="auto"/>
                    <w:left w:val="none" w:sz="0" w:space="0" w:color="auto"/>
                    <w:bottom w:val="none" w:sz="0" w:space="0" w:color="auto"/>
                    <w:right w:val="none" w:sz="0" w:space="0" w:color="auto"/>
                  </w:divBdr>
                </w:div>
              </w:divsChild>
            </w:div>
            <w:div w:id="336225876">
              <w:marLeft w:val="0"/>
              <w:marRight w:val="0"/>
              <w:marTop w:val="0"/>
              <w:marBottom w:val="0"/>
              <w:divBdr>
                <w:top w:val="none" w:sz="0" w:space="0" w:color="auto"/>
                <w:left w:val="none" w:sz="0" w:space="0" w:color="auto"/>
                <w:bottom w:val="none" w:sz="0" w:space="0" w:color="auto"/>
                <w:right w:val="none" w:sz="0" w:space="0" w:color="auto"/>
              </w:divBdr>
              <w:divsChild>
                <w:div w:id="769157579">
                  <w:marLeft w:val="0"/>
                  <w:marRight w:val="0"/>
                  <w:marTop w:val="0"/>
                  <w:marBottom w:val="0"/>
                  <w:divBdr>
                    <w:top w:val="none" w:sz="0" w:space="0" w:color="auto"/>
                    <w:left w:val="none" w:sz="0" w:space="0" w:color="auto"/>
                    <w:bottom w:val="none" w:sz="0" w:space="0" w:color="auto"/>
                    <w:right w:val="none" w:sz="0" w:space="0" w:color="auto"/>
                  </w:divBdr>
                </w:div>
                <w:div w:id="1027831928">
                  <w:marLeft w:val="0"/>
                  <w:marRight w:val="0"/>
                  <w:marTop w:val="0"/>
                  <w:marBottom w:val="0"/>
                  <w:divBdr>
                    <w:top w:val="none" w:sz="0" w:space="0" w:color="auto"/>
                    <w:left w:val="none" w:sz="0" w:space="0" w:color="auto"/>
                    <w:bottom w:val="none" w:sz="0" w:space="0" w:color="auto"/>
                    <w:right w:val="none" w:sz="0" w:space="0" w:color="auto"/>
                  </w:divBdr>
                </w:div>
                <w:div w:id="891700098">
                  <w:marLeft w:val="0"/>
                  <w:marRight w:val="0"/>
                  <w:marTop w:val="0"/>
                  <w:marBottom w:val="0"/>
                  <w:divBdr>
                    <w:top w:val="none" w:sz="0" w:space="0" w:color="auto"/>
                    <w:left w:val="none" w:sz="0" w:space="0" w:color="auto"/>
                    <w:bottom w:val="none" w:sz="0" w:space="0" w:color="auto"/>
                    <w:right w:val="none" w:sz="0" w:space="0" w:color="auto"/>
                  </w:divBdr>
                </w:div>
                <w:div w:id="1538851874">
                  <w:marLeft w:val="0"/>
                  <w:marRight w:val="0"/>
                  <w:marTop w:val="0"/>
                  <w:marBottom w:val="0"/>
                  <w:divBdr>
                    <w:top w:val="none" w:sz="0" w:space="0" w:color="auto"/>
                    <w:left w:val="none" w:sz="0" w:space="0" w:color="auto"/>
                    <w:bottom w:val="none" w:sz="0" w:space="0" w:color="auto"/>
                    <w:right w:val="none" w:sz="0" w:space="0" w:color="auto"/>
                  </w:divBdr>
                </w:div>
                <w:div w:id="263225183">
                  <w:marLeft w:val="0"/>
                  <w:marRight w:val="0"/>
                  <w:marTop w:val="0"/>
                  <w:marBottom w:val="0"/>
                  <w:divBdr>
                    <w:top w:val="none" w:sz="0" w:space="0" w:color="auto"/>
                    <w:left w:val="none" w:sz="0" w:space="0" w:color="auto"/>
                    <w:bottom w:val="none" w:sz="0" w:space="0" w:color="auto"/>
                    <w:right w:val="none" w:sz="0" w:space="0" w:color="auto"/>
                  </w:divBdr>
                </w:div>
                <w:div w:id="374306524">
                  <w:marLeft w:val="0"/>
                  <w:marRight w:val="0"/>
                  <w:marTop w:val="0"/>
                  <w:marBottom w:val="0"/>
                  <w:divBdr>
                    <w:top w:val="none" w:sz="0" w:space="0" w:color="auto"/>
                    <w:left w:val="none" w:sz="0" w:space="0" w:color="auto"/>
                    <w:bottom w:val="none" w:sz="0" w:space="0" w:color="auto"/>
                    <w:right w:val="none" w:sz="0" w:space="0" w:color="auto"/>
                  </w:divBdr>
                </w:div>
                <w:div w:id="181549735">
                  <w:marLeft w:val="0"/>
                  <w:marRight w:val="0"/>
                  <w:marTop w:val="0"/>
                  <w:marBottom w:val="0"/>
                  <w:divBdr>
                    <w:top w:val="none" w:sz="0" w:space="0" w:color="auto"/>
                    <w:left w:val="none" w:sz="0" w:space="0" w:color="auto"/>
                    <w:bottom w:val="none" w:sz="0" w:space="0" w:color="auto"/>
                    <w:right w:val="none" w:sz="0" w:space="0" w:color="auto"/>
                  </w:divBdr>
                </w:div>
                <w:div w:id="924606334">
                  <w:marLeft w:val="0"/>
                  <w:marRight w:val="0"/>
                  <w:marTop w:val="0"/>
                  <w:marBottom w:val="0"/>
                  <w:divBdr>
                    <w:top w:val="none" w:sz="0" w:space="0" w:color="auto"/>
                    <w:left w:val="none" w:sz="0" w:space="0" w:color="auto"/>
                    <w:bottom w:val="none" w:sz="0" w:space="0" w:color="auto"/>
                    <w:right w:val="none" w:sz="0" w:space="0" w:color="auto"/>
                  </w:divBdr>
                </w:div>
              </w:divsChild>
            </w:div>
            <w:div w:id="11424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7857">
      <w:bodyDiv w:val="1"/>
      <w:marLeft w:val="0"/>
      <w:marRight w:val="0"/>
      <w:marTop w:val="0"/>
      <w:marBottom w:val="0"/>
      <w:divBdr>
        <w:top w:val="none" w:sz="0" w:space="0" w:color="auto"/>
        <w:left w:val="none" w:sz="0" w:space="0" w:color="auto"/>
        <w:bottom w:val="none" w:sz="0" w:space="0" w:color="auto"/>
        <w:right w:val="none" w:sz="0" w:space="0" w:color="auto"/>
      </w:divBdr>
      <w:divsChild>
        <w:div w:id="615134857">
          <w:marLeft w:val="0"/>
          <w:marRight w:val="0"/>
          <w:marTop w:val="0"/>
          <w:marBottom w:val="0"/>
          <w:divBdr>
            <w:top w:val="none" w:sz="0" w:space="0" w:color="auto"/>
            <w:left w:val="none" w:sz="0" w:space="0" w:color="auto"/>
            <w:bottom w:val="none" w:sz="0" w:space="0" w:color="auto"/>
            <w:right w:val="none" w:sz="0" w:space="0" w:color="auto"/>
          </w:divBdr>
          <w:divsChild>
            <w:div w:id="463812269">
              <w:marLeft w:val="0"/>
              <w:marRight w:val="0"/>
              <w:marTop w:val="0"/>
              <w:marBottom w:val="0"/>
              <w:divBdr>
                <w:top w:val="none" w:sz="0" w:space="0" w:color="auto"/>
                <w:left w:val="none" w:sz="0" w:space="0" w:color="auto"/>
                <w:bottom w:val="none" w:sz="0" w:space="0" w:color="auto"/>
                <w:right w:val="none" w:sz="0" w:space="0" w:color="auto"/>
              </w:divBdr>
              <w:divsChild>
                <w:div w:id="311301104">
                  <w:marLeft w:val="0"/>
                  <w:marRight w:val="0"/>
                  <w:marTop w:val="0"/>
                  <w:marBottom w:val="0"/>
                  <w:divBdr>
                    <w:top w:val="none" w:sz="0" w:space="0" w:color="auto"/>
                    <w:left w:val="none" w:sz="0" w:space="0" w:color="auto"/>
                    <w:bottom w:val="none" w:sz="0" w:space="0" w:color="auto"/>
                    <w:right w:val="none" w:sz="0" w:space="0" w:color="auto"/>
                  </w:divBdr>
                </w:div>
                <w:div w:id="2003385259">
                  <w:marLeft w:val="0"/>
                  <w:marRight w:val="0"/>
                  <w:marTop w:val="0"/>
                  <w:marBottom w:val="0"/>
                  <w:divBdr>
                    <w:top w:val="none" w:sz="0" w:space="0" w:color="auto"/>
                    <w:left w:val="none" w:sz="0" w:space="0" w:color="auto"/>
                    <w:bottom w:val="none" w:sz="0" w:space="0" w:color="auto"/>
                    <w:right w:val="none" w:sz="0" w:space="0" w:color="auto"/>
                  </w:divBdr>
                </w:div>
                <w:div w:id="527568669">
                  <w:marLeft w:val="0"/>
                  <w:marRight w:val="0"/>
                  <w:marTop w:val="0"/>
                  <w:marBottom w:val="0"/>
                  <w:divBdr>
                    <w:top w:val="none" w:sz="0" w:space="0" w:color="auto"/>
                    <w:left w:val="none" w:sz="0" w:space="0" w:color="auto"/>
                    <w:bottom w:val="none" w:sz="0" w:space="0" w:color="auto"/>
                    <w:right w:val="none" w:sz="0" w:space="0" w:color="auto"/>
                  </w:divBdr>
                  <w:divsChild>
                    <w:div w:id="876621551">
                      <w:marLeft w:val="0"/>
                      <w:marRight w:val="0"/>
                      <w:marTop w:val="0"/>
                      <w:marBottom w:val="0"/>
                      <w:divBdr>
                        <w:top w:val="none" w:sz="0" w:space="0" w:color="auto"/>
                        <w:left w:val="none" w:sz="0" w:space="0" w:color="auto"/>
                        <w:bottom w:val="none" w:sz="0" w:space="0" w:color="auto"/>
                        <w:right w:val="none" w:sz="0" w:space="0" w:color="auto"/>
                      </w:divBdr>
                    </w:div>
                  </w:divsChild>
                </w:div>
                <w:div w:id="1658918001">
                  <w:marLeft w:val="0"/>
                  <w:marRight w:val="0"/>
                  <w:marTop w:val="0"/>
                  <w:marBottom w:val="0"/>
                  <w:divBdr>
                    <w:top w:val="none" w:sz="0" w:space="0" w:color="auto"/>
                    <w:left w:val="none" w:sz="0" w:space="0" w:color="auto"/>
                    <w:bottom w:val="none" w:sz="0" w:space="0" w:color="auto"/>
                    <w:right w:val="none" w:sz="0" w:space="0" w:color="auto"/>
                  </w:divBdr>
                  <w:divsChild>
                    <w:div w:id="1198547043">
                      <w:marLeft w:val="0"/>
                      <w:marRight w:val="0"/>
                      <w:marTop w:val="0"/>
                      <w:marBottom w:val="0"/>
                      <w:divBdr>
                        <w:top w:val="none" w:sz="0" w:space="0" w:color="auto"/>
                        <w:left w:val="none" w:sz="0" w:space="0" w:color="auto"/>
                        <w:bottom w:val="none" w:sz="0" w:space="0" w:color="auto"/>
                        <w:right w:val="none" w:sz="0" w:space="0" w:color="auto"/>
                      </w:divBdr>
                    </w:div>
                  </w:divsChild>
                </w:div>
                <w:div w:id="334773179">
                  <w:marLeft w:val="0"/>
                  <w:marRight w:val="0"/>
                  <w:marTop w:val="0"/>
                  <w:marBottom w:val="0"/>
                  <w:divBdr>
                    <w:top w:val="none" w:sz="0" w:space="0" w:color="auto"/>
                    <w:left w:val="none" w:sz="0" w:space="0" w:color="auto"/>
                    <w:bottom w:val="none" w:sz="0" w:space="0" w:color="auto"/>
                    <w:right w:val="none" w:sz="0" w:space="0" w:color="auto"/>
                  </w:divBdr>
                  <w:divsChild>
                    <w:div w:id="1054353806">
                      <w:marLeft w:val="0"/>
                      <w:marRight w:val="0"/>
                      <w:marTop w:val="0"/>
                      <w:marBottom w:val="0"/>
                      <w:divBdr>
                        <w:top w:val="none" w:sz="0" w:space="0" w:color="auto"/>
                        <w:left w:val="none" w:sz="0" w:space="0" w:color="auto"/>
                        <w:bottom w:val="none" w:sz="0" w:space="0" w:color="auto"/>
                        <w:right w:val="none" w:sz="0" w:space="0" w:color="auto"/>
                      </w:divBdr>
                    </w:div>
                    <w:div w:id="1175656090">
                      <w:marLeft w:val="0"/>
                      <w:marRight w:val="0"/>
                      <w:marTop w:val="0"/>
                      <w:marBottom w:val="0"/>
                      <w:divBdr>
                        <w:top w:val="none" w:sz="0" w:space="0" w:color="auto"/>
                        <w:left w:val="none" w:sz="0" w:space="0" w:color="auto"/>
                        <w:bottom w:val="none" w:sz="0" w:space="0" w:color="auto"/>
                        <w:right w:val="none" w:sz="0" w:space="0" w:color="auto"/>
                      </w:divBdr>
                    </w:div>
                    <w:div w:id="685595783">
                      <w:marLeft w:val="0"/>
                      <w:marRight w:val="0"/>
                      <w:marTop w:val="0"/>
                      <w:marBottom w:val="0"/>
                      <w:divBdr>
                        <w:top w:val="none" w:sz="0" w:space="0" w:color="auto"/>
                        <w:left w:val="none" w:sz="0" w:space="0" w:color="auto"/>
                        <w:bottom w:val="none" w:sz="0" w:space="0" w:color="auto"/>
                        <w:right w:val="none" w:sz="0" w:space="0" w:color="auto"/>
                      </w:divBdr>
                    </w:div>
                    <w:div w:id="1425833670">
                      <w:marLeft w:val="0"/>
                      <w:marRight w:val="0"/>
                      <w:marTop w:val="0"/>
                      <w:marBottom w:val="0"/>
                      <w:divBdr>
                        <w:top w:val="none" w:sz="0" w:space="0" w:color="auto"/>
                        <w:left w:val="none" w:sz="0" w:space="0" w:color="auto"/>
                        <w:bottom w:val="none" w:sz="0" w:space="0" w:color="auto"/>
                        <w:right w:val="none" w:sz="0" w:space="0" w:color="auto"/>
                      </w:divBdr>
                    </w:div>
                  </w:divsChild>
                </w:div>
                <w:div w:id="1439332792">
                  <w:marLeft w:val="0"/>
                  <w:marRight w:val="0"/>
                  <w:marTop w:val="0"/>
                  <w:marBottom w:val="0"/>
                  <w:divBdr>
                    <w:top w:val="none" w:sz="0" w:space="0" w:color="auto"/>
                    <w:left w:val="none" w:sz="0" w:space="0" w:color="auto"/>
                    <w:bottom w:val="none" w:sz="0" w:space="0" w:color="auto"/>
                    <w:right w:val="none" w:sz="0" w:space="0" w:color="auto"/>
                  </w:divBdr>
                  <w:divsChild>
                    <w:div w:id="503130085">
                      <w:marLeft w:val="0"/>
                      <w:marRight w:val="0"/>
                      <w:marTop w:val="0"/>
                      <w:marBottom w:val="0"/>
                      <w:divBdr>
                        <w:top w:val="none" w:sz="0" w:space="0" w:color="auto"/>
                        <w:left w:val="none" w:sz="0" w:space="0" w:color="auto"/>
                        <w:bottom w:val="none" w:sz="0" w:space="0" w:color="auto"/>
                        <w:right w:val="none" w:sz="0" w:space="0" w:color="auto"/>
                      </w:divBdr>
                    </w:div>
                    <w:div w:id="2137021574">
                      <w:marLeft w:val="0"/>
                      <w:marRight w:val="0"/>
                      <w:marTop w:val="0"/>
                      <w:marBottom w:val="0"/>
                      <w:divBdr>
                        <w:top w:val="none" w:sz="0" w:space="0" w:color="auto"/>
                        <w:left w:val="none" w:sz="0" w:space="0" w:color="auto"/>
                        <w:bottom w:val="none" w:sz="0" w:space="0" w:color="auto"/>
                        <w:right w:val="none" w:sz="0" w:space="0" w:color="auto"/>
                      </w:divBdr>
                    </w:div>
                    <w:div w:id="554001883">
                      <w:marLeft w:val="0"/>
                      <w:marRight w:val="0"/>
                      <w:marTop w:val="0"/>
                      <w:marBottom w:val="0"/>
                      <w:divBdr>
                        <w:top w:val="none" w:sz="0" w:space="0" w:color="auto"/>
                        <w:left w:val="none" w:sz="0" w:space="0" w:color="auto"/>
                        <w:bottom w:val="none" w:sz="0" w:space="0" w:color="auto"/>
                        <w:right w:val="none" w:sz="0" w:space="0" w:color="auto"/>
                      </w:divBdr>
                    </w:div>
                    <w:div w:id="487670367">
                      <w:marLeft w:val="0"/>
                      <w:marRight w:val="0"/>
                      <w:marTop w:val="0"/>
                      <w:marBottom w:val="0"/>
                      <w:divBdr>
                        <w:top w:val="none" w:sz="0" w:space="0" w:color="auto"/>
                        <w:left w:val="none" w:sz="0" w:space="0" w:color="auto"/>
                        <w:bottom w:val="none" w:sz="0" w:space="0" w:color="auto"/>
                        <w:right w:val="none" w:sz="0" w:space="0" w:color="auto"/>
                      </w:divBdr>
                    </w:div>
                    <w:div w:id="1664309982">
                      <w:marLeft w:val="0"/>
                      <w:marRight w:val="0"/>
                      <w:marTop w:val="0"/>
                      <w:marBottom w:val="0"/>
                      <w:divBdr>
                        <w:top w:val="none" w:sz="0" w:space="0" w:color="auto"/>
                        <w:left w:val="none" w:sz="0" w:space="0" w:color="auto"/>
                        <w:bottom w:val="none" w:sz="0" w:space="0" w:color="auto"/>
                        <w:right w:val="none" w:sz="0" w:space="0" w:color="auto"/>
                      </w:divBdr>
                    </w:div>
                    <w:div w:id="690305281">
                      <w:marLeft w:val="0"/>
                      <w:marRight w:val="0"/>
                      <w:marTop w:val="0"/>
                      <w:marBottom w:val="0"/>
                      <w:divBdr>
                        <w:top w:val="none" w:sz="0" w:space="0" w:color="auto"/>
                        <w:left w:val="none" w:sz="0" w:space="0" w:color="auto"/>
                        <w:bottom w:val="none" w:sz="0" w:space="0" w:color="auto"/>
                        <w:right w:val="none" w:sz="0" w:space="0" w:color="auto"/>
                      </w:divBdr>
                    </w:div>
                    <w:div w:id="91048677">
                      <w:marLeft w:val="0"/>
                      <w:marRight w:val="0"/>
                      <w:marTop w:val="0"/>
                      <w:marBottom w:val="0"/>
                      <w:divBdr>
                        <w:top w:val="none" w:sz="0" w:space="0" w:color="auto"/>
                        <w:left w:val="none" w:sz="0" w:space="0" w:color="auto"/>
                        <w:bottom w:val="none" w:sz="0" w:space="0" w:color="auto"/>
                        <w:right w:val="none" w:sz="0" w:space="0" w:color="auto"/>
                      </w:divBdr>
                    </w:div>
                  </w:divsChild>
                </w:div>
                <w:div w:id="966813536">
                  <w:marLeft w:val="0"/>
                  <w:marRight w:val="0"/>
                  <w:marTop w:val="0"/>
                  <w:marBottom w:val="0"/>
                  <w:divBdr>
                    <w:top w:val="none" w:sz="0" w:space="0" w:color="auto"/>
                    <w:left w:val="none" w:sz="0" w:space="0" w:color="auto"/>
                    <w:bottom w:val="none" w:sz="0" w:space="0" w:color="auto"/>
                    <w:right w:val="none" w:sz="0" w:space="0" w:color="auto"/>
                  </w:divBdr>
                  <w:divsChild>
                    <w:div w:id="719014882">
                      <w:marLeft w:val="0"/>
                      <w:marRight w:val="0"/>
                      <w:marTop w:val="0"/>
                      <w:marBottom w:val="0"/>
                      <w:divBdr>
                        <w:top w:val="none" w:sz="0" w:space="0" w:color="auto"/>
                        <w:left w:val="none" w:sz="0" w:space="0" w:color="auto"/>
                        <w:bottom w:val="none" w:sz="0" w:space="0" w:color="auto"/>
                        <w:right w:val="none" w:sz="0" w:space="0" w:color="auto"/>
                      </w:divBdr>
                    </w:div>
                    <w:div w:id="1082139048">
                      <w:marLeft w:val="0"/>
                      <w:marRight w:val="0"/>
                      <w:marTop w:val="0"/>
                      <w:marBottom w:val="0"/>
                      <w:divBdr>
                        <w:top w:val="none" w:sz="0" w:space="0" w:color="auto"/>
                        <w:left w:val="none" w:sz="0" w:space="0" w:color="auto"/>
                        <w:bottom w:val="none" w:sz="0" w:space="0" w:color="auto"/>
                        <w:right w:val="none" w:sz="0" w:space="0" w:color="auto"/>
                      </w:divBdr>
                    </w:div>
                  </w:divsChild>
                </w:div>
                <w:div w:id="275912796">
                  <w:marLeft w:val="0"/>
                  <w:marRight w:val="0"/>
                  <w:marTop w:val="0"/>
                  <w:marBottom w:val="0"/>
                  <w:divBdr>
                    <w:top w:val="none" w:sz="0" w:space="0" w:color="auto"/>
                    <w:left w:val="none" w:sz="0" w:space="0" w:color="auto"/>
                    <w:bottom w:val="none" w:sz="0" w:space="0" w:color="auto"/>
                    <w:right w:val="none" w:sz="0" w:space="0" w:color="auto"/>
                  </w:divBdr>
                  <w:divsChild>
                    <w:div w:id="1772163356">
                      <w:marLeft w:val="0"/>
                      <w:marRight w:val="0"/>
                      <w:marTop w:val="0"/>
                      <w:marBottom w:val="0"/>
                      <w:divBdr>
                        <w:top w:val="none" w:sz="0" w:space="0" w:color="auto"/>
                        <w:left w:val="none" w:sz="0" w:space="0" w:color="auto"/>
                        <w:bottom w:val="none" w:sz="0" w:space="0" w:color="auto"/>
                        <w:right w:val="none" w:sz="0" w:space="0" w:color="auto"/>
                      </w:divBdr>
                    </w:div>
                    <w:div w:id="1969117872">
                      <w:marLeft w:val="0"/>
                      <w:marRight w:val="0"/>
                      <w:marTop w:val="0"/>
                      <w:marBottom w:val="0"/>
                      <w:divBdr>
                        <w:top w:val="none" w:sz="0" w:space="0" w:color="auto"/>
                        <w:left w:val="none" w:sz="0" w:space="0" w:color="auto"/>
                        <w:bottom w:val="none" w:sz="0" w:space="0" w:color="auto"/>
                        <w:right w:val="none" w:sz="0" w:space="0" w:color="auto"/>
                      </w:divBdr>
                    </w:div>
                    <w:div w:id="805271875">
                      <w:marLeft w:val="0"/>
                      <w:marRight w:val="0"/>
                      <w:marTop w:val="0"/>
                      <w:marBottom w:val="0"/>
                      <w:divBdr>
                        <w:top w:val="none" w:sz="0" w:space="0" w:color="auto"/>
                        <w:left w:val="none" w:sz="0" w:space="0" w:color="auto"/>
                        <w:bottom w:val="none" w:sz="0" w:space="0" w:color="auto"/>
                        <w:right w:val="none" w:sz="0" w:space="0" w:color="auto"/>
                      </w:divBdr>
                    </w:div>
                    <w:div w:id="552693915">
                      <w:marLeft w:val="0"/>
                      <w:marRight w:val="0"/>
                      <w:marTop w:val="0"/>
                      <w:marBottom w:val="0"/>
                      <w:divBdr>
                        <w:top w:val="none" w:sz="0" w:space="0" w:color="auto"/>
                        <w:left w:val="none" w:sz="0" w:space="0" w:color="auto"/>
                        <w:bottom w:val="none" w:sz="0" w:space="0" w:color="auto"/>
                        <w:right w:val="none" w:sz="0" w:space="0" w:color="auto"/>
                      </w:divBdr>
                    </w:div>
                  </w:divsChild>
                </w:div>
                <w:div w:id="56362820">
                  <w:marLeft w:val="0"/>
                  <w:marRight w:val="0"/>
                  <w:marTop w:val="0"/>
                  <w:marBottom w:val="0"/>
                  <w:divBdr>
                    <w:top w:val="none" w:sz="0" w:space="0" w:color="auto"/>
                    <w:left w:val="none" w:sz="0" w:space="0" w:color="auto"/>
                    <w:bottom w:val="none" w:sz="0" w:space="0" w:color="auto"/>
                    <w:right w:val="none" w:sz="0" w:space="0" w:color="auto"/>
                  </w:divBdr>
                  <w:divsChild>
                    <w:div w:id="180440933">
                      <w:marLeft w:val="0"/>
                      <w:marRight w:val="0"/>
                      <w:marTop w:val="0"/>
                      <w:marBottom w:val="0"/>
                      <w:divBdr>
                        <w:top w:val="none" w:sz="0" w:space="0" w:color="auto"/>
                        <w:left w:val="none" w:sz="0" w:space="0" w:color="auto"/>
                        <w:bottom w:val="none" w:sz="0" w:space="0" w:color="auto"/>
                        <w:right w:val="none" w:sz="0" w:space="0" w:color="auto"/>
                      </w:divBdr>
                    </w:div>
                    <w:div w:id="1976790338">
                      <w:marLeft w:val="0"/>
                      <w:marRight w:val="0"/>
                      <w:marTop w:val="0"/>
                      <w:marBottom w:val="0"/>
                      <w:divBdr>
                        <w:top w:val="none" w:sz="0" w:space="0" w:color="auto"/>
                        <w:left w:val="none" w:sz="0" w:space="0" w:color="auto"/>
                        <w:bottom w:val="none" w:sz="0" w:space="0" w:color="auto"/>
                        <w:right w:val="none" w:sz="0" w:space="0" w:color="auto"/>
                      </w:divBdr>
                    </w:div>
                    <w:div w:id="849368479">
                      <w:marLeft w:val="0"/>
                      <w:marRight w:val="0"/>
                      <w:marTop w:val="0"/>
                      <w:marBottom w:val="0"/>
                      <w:divBdr>
                        <w:top w:val="none" w:sz="0" w:space="0" w:color="auto"/>
                        <w:left w:val="none" w:sz="0" w:space="0" w:color="auto"/>
                        <w:bottom w:val="none" w:sz="0" w:space="0" w:color="auto"/>
                        <w:right w:val="none" w:sz="0" w:space="0" w:color="auto"/>
                      </w:divBdr>
                    </w:div>
                    <w:div w:id="1211040596">
                      <w:marLeft w:val="0"/>
                      <w:marRight w:val="0"/>
                      <w:marTop w:val="0"/>
                      <w:marBottom w:val="0"/>
                      <w:divBdr>
                        <w:top w:val="none" w:sz="0" w:space="0" w:color="auto"/>
                        <w:left w:val="none" w:sz="0" w:space="0" w:color="auto"/>
                        <w:bottom w:val="none" w:sz="0" w:space="0" w:color="auto"/>
                        <w:right w:val="none" w:sz="0" w:space="0" w:color="auto"/>
                      </w:divBdr>
                    </w:div>
                    <w:div w:id="1032802498">
                      <w:marLeft w:val="0"/>
                      <w:marRight w:val="0"/>
                      <w:marTop w:val="0"/>
                      <w:marBottom w:val="0"/>
                      <w:divBdr>
                        <w:top w:val="none" w:sz="0" w:space="0" w:color="auto"/>
                        <w:left w:val="none" w:sz="0" w:space="0" w:color="auto"/>
                        <w:bottom w:val="none" w:sz="0" w:space="0" w:color="auto"/>
                        <w:right w:val="none" w:sz="0" w:space="0" w:color="auto"/>
                      </w:divBdr>
                    </w:div>
                    <w:div w:id="1327512861">
                      <w:marLeft w:val="0"/>
                      <w:marRight w:val="0"/>
                      <w:marTop w:val="0"/>
                      <w:marBottom w:val="0"/>
                      <w:divBdr>
                        <w:top w:val="none" w:sz="0" w:space="0" w:color="auto"/>
                        <w:left w:val="none" w:sz="0" w:space="0" w:color="auto"/>
                        <w:bottom w:val="none" w:sz="0" w:space="0" w:color="auto"/>
                        <w:right w:val="none" w:sz="0" w:space="0" w:color="auto"/>
                      </w:divBdr>
                    </w:div>
                    <w:div w:id="582297429">
                      <w:marLeft w:val="0"/>
                      <w:marRight w:val="0"/>
                      <w:marTop w:val="0"/>
                      <w:marBottom w:val="0"/>
                      <w:divBdr>
                        <w:top w:val="none" w:sz="0" w:space="0" w:color="auto"/>
                        <w:left w:val="none" w:sz="0" w:space="0" w:color="auto"/>
                        <w:bottom w:val="none" w:sz="0" w:space="0" w:color="auto"/>
                        <w:right w:val="none" w:sz="0" w:space="0" w:color="auto"/>
                      </w:divBdr>
                    </w:div>
                    <w:div w:id="1967924303">
                      <w:marLeft w:val="0"/>
                      <w:marRight w:val="0"/>
                      <w:marTop w:val="0"/>
                      <w:marBottom w:val="0"/>
                      <w:divBdr>
                        <w:top w:val="none" w:sz="0" w:space="0" w:color="auto"/>
                        <w:left w:val="none" w:sz="0" w:space="0" w:color="auto"/>
                        <w:bottom w:val="none" w:sz="0" w:space="0" w:color="auto"/>
                        <w:right w:val="none" w:sz="0" w:space="0" w:color="auto"/>
                      </w:divBdr>
                    </w:div>
                  </w:divsChild>
                </w:div>
                <w:div w:id="10638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85510">
      <w:bodyDiv w:val="1"/>
      <w:marLeft w:val="0"/>
      <w:marRight w:val="0"/>
      <w:marTop w:val="0"/>
      <w:marBottom w:val="0"/>
      <w:divBdr>
        <w:top w:val="none" w:sz="0" w:space="0" w:color="auto"/>
        <w:left w:val="none" w:sz="0" w:space="0" w:color="auto"/>
        <w:bottom w:val="none" w:sz="0" w:space="0" w:color="auto"/>
        <w:right w:val="none" w:sz="0" w:space="0" w:color="auto"/>
      </w:divBdr>
      <w:divsChild>
        <w:div w:id="1295016529">
          <w:marLeft w:val="0"/>
          <w:marRight w:val="0"/>
          <w:marTop w:val="0"/>
          <w:marBottom w:val="0"/>
          <w:divBdr>
            <w:top w:val="none" w:sz="0" w:space="0" w:color="auto"/>
            <w:left w:val="none" w:sz="0" w:space="0" w:color="auto"/>
            <w:bottom w:val="none" w:sz="0" w:space="0" w:color="auto"/>
            <w:right w:val="none" w:sz="0" w:space="0" w:color="auto"/>
          </w:divBdr>
          <w:divsChild>
            <w:div w:id="1718581972">
              <w:marLeft w:val="0"/>
              <w:marRight w:val="0"/>
              <w:marTop w:val="0"/>
              <w:marBottom w:val="0"/>
              <w:divBdr>
                <w:top w:val="none" w:sz="0" w:space="0" w:color="auto"/>
                <w:left w:val="none" w:sz="0" w:space="0" w:color="auto"/>
                <w:bottom w:val="none" w:sz="0" w:space="0" w:color="auto"/>
                <w:right w:val="none" w:sz="0" w:space="0" w:color="auto"/>
              </w:divBdr>
              <w:divsChild>
                <w:div w:id="52973908">
                  <w:marLeft w:val="0"/>
                  <w:marRight w:val="0"/>
                  <w:marTop w:val="0"/>
                  <w:marBottom w:val="0"/>
                  <w:divBdr>
                    <w:top w:val="none" w:sz="0" w:space="0" w:color="auto"/>
                    <w:left w:val="none" w:sz="0" w:space="0" w:color="auto"/>
                    <w:bottom w:val="none" w:sz="0" w:space="0" w:color="auto"/>
                    <w:right w:val="none" w:sz="0" w:space="0" w:color="auto"/>
                  </w:divBdr>
                </w:div>
                <w:div w:id="377899216">
                  <w:marLeft w:val="0"/>
                  <w:marRight w:val="0"/>
                  <w:marTop w:val="0"/>
                  <w:marBottom w:val="0"/>
                  <w:divBdr>
                    <w:top w:val="none" w:sz="0" w:space="0" w:color="auto"/>
                    <w:left w:val="none" w:sz="0" w:space="0" w:color="auto"/>
                    <w:bottom w:val="none" w:sz="0" w:space="0" w:color="auto"/>
                    <w:right w:val="none" w:sz="0" w:space="0" w:color="auto"/>
                  </w:divBdr>
                </w:div>
                <w:div w:id="145318970">
                  <w:marLeft w:val="0"/>
                  <w:marRight w:val="0"/>
                  <w:marTop w:val="0"/>
                  <w:marBottom w:val="0"/>
                  <w:divBdr>
                    <w:top w:val="none" w:sz="0" w:space="0" w:color="auto"/>
                    <w:left w:val="none" w:sz="0" w:space="0" w:color="auto"/>
                    <w:bottom w:val="none" w:sz="0" w:space="0" w:color="auto"/>
                    <w:right w:val="none" w:sz="0" w:space="0" w:color="auto"/>
                  </w:divBdr>
                  <w:divsChild>
                    <w:div w:id="1652171298">
                      <w:marLeft w:val="0"/>
                      <w:marRight w:val="0"/>
                      <w:marTop w:val="0"/>
                      <w:marBottom w:val="0"/>
                      <w:divBdr>
                        <w:top w:val="none" w:sz="0" w:space="0" w:color="auto"/>
                        <w:left w:val="none" w:sz="0" w:space="0" w:color="auto"/>
                        <w:bottom w:val="none" w:sz="0" w:space="0" w:color="auto"/>
                        <w:right w:val="none" w:sz="0" w:space="0" w:color="auto"/>
                      </w:divBdr>
                    </w:div>
                  </w:divsChild>
                </w:div>
                <w:div w:id="744690617">
                  <w:marLeft w:val="0"/>
                  <w:marRight w:val="0"/>
                  <w:marTop w:val="0"/>
                  <w:marBottom w:val="0"/>
                  <w:divBdr>
                    <w:top w:val="none" w:sz="0" w:space="0" w:color="auto"/>
                    <w:left w:val="none" w:sz="0" w:space="0" w:color="auto"/>
                    <w:bottom w:val="none" w:sz="0" w:space="0" w:color="auto"/>
                    <w:right w:val="none" w:sz="0" w:space="0" w:color="auto"/>
                  </w:divBdr>
                  <w:divsChild>
                    <w:div w:id="764813619">
                      <w:marLeft w:val="0"/>
                      <w:marRight w:val="0"/>
                      <w:marTop w:val="0"/>
                      <w:marBottom w:val="0"/>
                      <w:divBdr>
                        <w:top w:val="none" w:sz="0" w:space="0" w:color="auto"/>
                        <w:left w:val="none" w:sz="0" w:space="0" w:color="auto"/>
                        <w:bottom w:val="none" w:sz="0" w:space="0" w:color="auto"/>
                        <w:right w:val="none" w:sz="0" w:space="0" w:color="auto"/>
                      </w:divBdr>
                    </w:div>
                  </w:divsChild>
                </w:div>
                <w:div w:id="402484374">
                  <w:marLeft w:val="0"/>
                  <w:marRight w:val="0"/>
                  <w:marTop w:val="0"/>
                  <w:marBottom w:val="0"/>
                  <w:divBdr>
                    <w:top w:val="none" w:sz="0" w:space="0" w:color="auto"/>
                    <w:left w:val="none" w:sz="0" w:space="0" w:color="auto"/>
                    <w:bottom w:val="none" w:sz="0" w:space="0" w:color="auto"/>
                    <w:right w:val="none" w:sz="0" w:space="0" w:color="auto"/>
                  </w:divBdr>
                  <w:divsChild>
                    <w:div w:id="750927055">
                      <w:marLeft w:val="0"/>
                      <w:marRight w:val="0"/>
                      <w:marTop w:val="0"/>
                      <w:marBottom w:val="0"/>
                      <w:divBdr>
                        <w:top w:val="none" w:sz="0" w:space="0" w:color="auto"/>
                        <w:left w:val="none" w:sz="0" w:space="0" w:color="auto"/>
                        <w:bottom w:val="none" w:sz="0" w:space="0" w:color="auto"/>
                        <w:right w:val="none" w:sz="0" w:space="0" w:color="auto"/>
                      </w:divBdr>
                    </w:div>
                    <w:div w:id="1745296456">
                      <w:marLeft w:val="0"/>
                      <w:marRight w:val="0"/>
                      <w:marTop w:val="0"/>
                      <w:marBottom w:val="0"/>
                      <w:divBdr>
                        <w:top w:val="none" w:sz="0" w:space="0" w:color="auto"/>
                        <w:left w:val="none" w:sz="0" w:space="0" w:color="auto"/>
                        <w:bottom w:val="none" w:sz="0" w:space="0" w:color="auto"/>
                        <w:right w:val="none" w:sz="0" w:space="0" w:color="auto"/>
                      </w:divBdr>
                    </w:div>
                    <w:div w:id="2052076104">
                      <w:marLeft w:val="0"/>
                      <w:marRight w:val="0"/>
                      <w:marTop w:val="0"/>
                      <w:marBottom w:val="0"/>
                      <w:divBdr>
                        <w:top w:val="none" w:sz="0" w:space="0" w:color="auto"/>
                        <w:left w:val="none" w:sz="0" w:space="0" w:color="auto"/>
                        <w:bottom w:val="none" w:sz="0" w:space="0" w:color="auto"/>
                        <w:right w:val="none" w:sz="0" w:space="0" w:color="auto"/>
                      </w:divBdr>
                    </w:div>
                    <w:div w:id="367417094">
                      <w:marLeft w:val="0"/>
                      <w:marRight w:val="0"/>
                      <w:marTop w:val="0"/>
                      <w:marBottom w:val="0"/>
                      <w:divBdr>
                        <w:top w:val="none" w:sz="0" w:space="0" w:color="auto"/>
                        <w:left w:val="none" w:sz="0" w:space="0" w:color="auto"/>
                        <w:bottom w:val="none" w:sz="0" w:space="0" w:color="auto"/>
                        <w:right w:val="none" w:sz="0" w:space="0" w:color="auto"/>
                      </w:divBdr>
                    </w:div>
                  </w:divsChild>
                </w:div>
                <w:div w:id="547184161">
                  <w:marLeft w:val="0"/>
                  <w:marRight w:val="0"/>
                  <w:marTop w:val="0"/>
                  <w:marBottom w:val="0"/>
                  <w:divBdr>
                    <w:top w:val="none" w:sz="0" w:space="0" w:color="auto"/>
                    <w:left w:val="none" w:sz="0" w:space="0" w:color="auto"/>
                    <w:bottom w:val="none" w:sz="0" w:space="0" w:color="auto"/>
                    <w:right w:val="none" w:sz="0" w:space="0" w:color="auto"/>
                  </w:divBdr>
                  <w:divsChild>
                    <w:div w:id="1835031729">
                      <w:marLeft w:val="0"/>
                      <w:marRight w:val="0"/>
                      <w:marTop w:val="0"/>
                      <w:marBottom w:val="0"/>
                      <w:divBdr>
                        <w:top w:val="none" w:sz="0" w:space="0" w:color="auto"/>
                        <w:left w:val="none" w:sz="0" w:space="0" w:color="auto"/>
                        <w:bottom w:val="none" w:sz="0" w:space="0" w:color="auto"/>
                        <w:right w:val="none" w:sz="0" w:space="0" w:color="auto"/>
                      </w:divBdr>
                    </w:div>
                    <w:div w:id="68114503">
                      <w:marLeft w:val="0"/>
                      <w:marRight w:val="0"/>
                      <w:marTop w:val="0"/>
                      <w:marBottom w:val="0"/>
                      <w:divBdr>
                        <w:top w:val="none" w:sz="0" w:space="0" w:color="auto"/>
                        <w:left w:val="none" w:sz="0" w:space="0" w:color="auto"/>
                        <w:bottom w:val="none" w:sz="0" w:space="0" w:color="auto"/>
                        <w:right w:val="none" w:sz="0" w:space="0" w:color="auto"/>
                      </w:divBdr>
                    </w:div>
                    <w:div w:id="1123377217">
                      <w:marLeft w:val="0"/>
                      <w:marRight w:val="0"/>
                      <w:marTop w:val="0"/>
                      <w:marBottom w:val="0"/>
                      <w:divBdr>
                        <w:top w:val="none" w:sz="0" w:space="0" w:color="auto"/>
                        <w:left w:val="none" w:sz="0" w:space="0" w:color="auto"/>
                        <w:bottom w:val="none" w:sz="0" w:space="0" w:color="auto"/>
                        <w:right w:val="none" w:sz="0" w:space="0" w:color="auto"/>
                      </w:divBdr>
                    </w:div>
                    <w:div w:id="1042436400">
                      <w:marLeft w:val="0"/>
                      <w:marRight w:val="0"/>
                      <w:marTop w:val="0"/>
                      <w:marBottom w:val="0"/>
                      <w:divBdr>
                        <w:top w:val="none" w:sz="0" w:space="0" w:color="auto"/>
                        <w:left w:val="none" w:sz="0" w:space="0" w:color="auto"/>
                        <w:bottom w:val="none" w:sz="0" w:space="0" w:color="auto"/>
                        <w:right w:val="none" w:sz="0" w:space="0" w:color="auto"/>
                      </w:divBdr>
                    </w:div>
                    <w:div w:id="738790754">
                      <w:marLeft w:val="0"/>
                      <w:marRight w:val="0"/>
                      <w:marTop w:val="0"/>
                      <w:marBottom w:val="0"/>
                      <w:divBdr>
                        <w:top w:val="none" w:sz="0" w:space="0" w:color="auto"/>
                        <w:left w:val="none" w:sz="0" w:space="0" w:color="auto"/>
                        <w:bottom w:val="none" w:sz="0" w:space="0" w:color="auto"/>
                        <w:right w:val="none" w:sz="0" w:space="0" w:color="auto"/>
                      </w:divBdr>
                    </w:div>
                    <w:div w:id="2133549297">
                      <w:marLeft w:val="0"/>
                      <w:marRight w:val="0"/>
                      <w:marTop w:val="0"/>
                      <w:marBottom w:val="0"/>
                      <w:divBdr>
                        <w:top w:val="none" w:sz="0" w:space="0" w:color="auto"/>
                        <w:left w:val="none" w:sz="0" w:space="0" w:color="auto"/>
                        <w:bottom w:val="none" w:sz="0" w:space="0" w:color="auto"/>
                        <w:right w:val="none" w:sz="0" w:space="0" w:color="auto"/>
                      </w:divBdr>
                    </w:div>
                    <w:div w:id="309019276">
                      <w:marLeft w:val="0"/>
                      <w:marRight w:val="0"/>
                      <w:marTop w:val="0"/>
                      <w:marBottom w:val="0"/>
                      <w:divBdr>
                        <w:top w:val="none" w:sz="0" w:space="0" w:color="auto"/>
                        <w:left w:val="none" w:sz="0" w:space="0" w:color="auto"/>
                        <w:bottom w:val="none" w:sz="0" w:space="0" w:color="auto"/>
                        <w:right w:val="none" w:sz="0" w:space="0" w:color="auto"/>
                      </w:divBdr>
                    </w:div>
                  </w:divsChild>
                </w:div>
                <w:div w:id="1650860582">
                  <w:marLeft w:val="0"/>
                  <w:marRight w:val="0"/>
                  <w:marTop w:val="0"/>
                  <w:marBottom w:val="0"/>
                  <w:divBdr>
                    <w:top w:val="none" w:sz="0" w:space="0" w:color="auto"/>
                    <w:left w:val="none" w:sz="0" w:space="0" w:color="auto"/>
                    <w:bottom w:val="none" w:sz="0" w:space="0" w:color="auto"/>
                    <w:right w:val="none" w:sz="0" w:space="0" w:color="auto"/>
                  </w:divBdr>
                  <w:divsChild>
                    <w:div w:id="1014039041">
                      <w:marLeft w:val="0"/>
                      <w:marRight w:val="0"/>
                      <w:marTop w:val="0"/>
                      <w:marBottom w:val="0"/>
                      <w:divBdr>
                        <w:top w:val="none" w:sz="0" w:space="0" w:color="auto"/>
                        <w:left w:val="none" w:sz="0" w:space="0" w:color="auto"/>
                        <w:bottom w:val="none" w:sz="0" w:space="0" w:color="auto"/>
                        <w:right w:val="none" w:sz="0" w:space="0" w:color="auto"/>
                      </w:divBdr>
                    </w:div>
                    <w:div w:id="1534419233">
                      <w:marLeft w:val="0"/>
                      <w:marRight w:val="0"/>
                      <w:marTop w:val="0"/>
                      <w:marBottom w:val="0"/>
                      <w:divBdr>
                        <w:top w:val="none" w:sz="0" w:space="0" w:color="auto"/>
                        <w:left w:val="none" w:sz="0" w:space="0" w:color="auto"/>
                        <w:bottom w:val="none" w:sz="0" w:space="0" w:color="auto"/>
                        <w:right w:val="none" w:sz="0" w:space="0" w:color="auto"/>
                      </w:divBdr>
                    </w:div>
                  </w:divsChild>
                </w:div>
                <w:div w:id="520123232">
                  <w:marLeft w:val="0"/>
                  <w:marRight w:val="0"/>
                  <w:marTop w:val="0"/>
                  <w:marBottom w:val="0"/>
                  <w:divBdr>
                    <w:top w:val="none" w:sz="0" w:space="0" w:color="auto"/>
                    <w:left w:val="none" w:sz="0" w:space="0" w:color="auto"/>
                    <w:bottom w:val="none" w:sz="0" w:space="0" w:color="auto"/>
                    <w:right w:val="none" w:sz="0" w:space="0" w:color="auto"/>
                  </w:divBdr>
                  <w:divsChild>
                    <w:div w:id="529295748">
                      <w:marLeft w:val="0"/>
                      <w:marRight w:val="0"/>
                      <w:marTop w:val="0"/>
                      <w:marBottom w:val="0"/>
                      <w:divBdr>
                        <w:top w:val="none" w:sz="0" w:space="0" w:color="auto"/>
                        <w:left w:val="none" w:sz="0" w:space="0" w:color="auto"/>
                        <w:bottom w:val="none" w:sz="0" w:space="0" w:color="auto"/>
                        <w:right w:val="none" w:sz="0" w:space="0" w:color="auto"/>
                      </w:divBdr>
                    </w:div>
                    <w:div w:id="184516128">
                      <w:marLeft w:val="0"/>
                      <w:marRight w:val="0"/>
                      <w:marTop w:val="0"/>
                      <w:marBottom w:val="0"/>
                      <w:divBdr>
                        <w:top w:val="none" w:sz="0" w:space="0" w:color="auto"/>
                        <w:left w:val="none" w:sz="0" w:space="0" w:color="auto"/>
                        <w:bottom w:val="none" w:sz="0" w:space="0" w:color="auto"/>
                        <w:right w:val="none" w:sz="0" w:space="0" w:color="auto"/>
                      </w:divBdr>
                    </w:div>
                    <w:div w:id="1171531183">
                      <w:marLeft w:val="0"/>
                      <w:marRight w:val="0"/>
                      <w:marTop w:val="0"/>
                      <w:marBottom w:val="0"/>
                      <w:divBdr>
                        <w:top w:val="none" w:sz="0" w:space="0" w:color="auto"/>
                        <w:left w:val="none" w:sz="0" w:space="0" w:color="auto"/>
                        <w:bottom w:val="none" w:sz="0" w:space="0" w:color="auto"/>
                        <w:right w:val="none" w:sz="0" w:space="0" w:color="auto"/>
                      </w:divBdr>
                    </w:div>
                    <w:div w:id="1127356692">
                      <w:marLeft w:val="0"/>
                      <w:marRight w:val="0"/>
                      <w:marTop w:val="0"/>
                      <w:marBottom w:val="0"/>
                      <w:divBdr>
                        <w:top w:val="none" w:sz="0" w:space="0" w:color="auto"/>
                        <w:left w:val="none" w:sz="0" w:space="0" w:color="auto"/>
                        <w:bottom w:val="none" w:sz="0" w:space="0" w:color="auto"/>
                        <w:right w:val="none" w:sz="0" w:space="0" w:color="auto"/>
                      </w:divBdr>
                    </w:div>
                    <w:div w:id="451755264">
                      <w:marLeft w:val="0"/>
                      <w:marRight w:val="0"/>
                      <w:marTop w:val="0"/>
                      <w:marBottom w:val="0"/>
                      <w:divBdr>
                        <w:top w:val="none" w:sz="0" w:space="0" w:color="auto"/>
                        <w:left w:val="none" w:sz="0" w:space="0" w:color="auto"/>
                        <w:bottom w:val="none" w:sz="0" w:space="0" w:color="auto"/>
                        <w:right w:val="none" w:sz="0" w:space="0" w:color="auto"/>
                      </w:divBdr>
                    </w:div>
                    <w:div w:id="1277102939">
                      <w:marLeft w:val="0"/>
                      <w:marRight w:val="0"/>
                      <w:marTop w:val="0"/>
                      <w:marBottom w:val="0"/>
                      <w:divBdr>
                        <w:top w:val="none" w:sz="0" w:space="0" w:color="auto"/>
                        <w:left w:val="none" w:sz="0" w:space="0" w:color="auto"/>
                        <w:bottom w:val="none" w:sz="0" w:space="0" w:color="auto"/>
                        <w:right w:val="none" w:sz="0" w:space="0" w:color="auto"/>
                      </w:divBdr>
                    </w:div>
                  </w:divsChild>
                </w:div>
                <w:div w:id="2091660614">
                  <w:marLeft w:val="0"/>
                  <w:marRight w:val="0"/>
                  <w:marTop w:val="0"/>
                  <w:marBottom w:val="0"/>
                  <w:divBdr>
                    <w:top w:val="none" w:sz="0" w:space="0" w:color="auto"/>
                    <w:left w:val="none" w:sz="0" w:space="0" w:color="auto"/>
                    <w:bottom w:val="none" w:sz="0" w:space="0" w:color="auto"/>
                    <w:right w:val="none" w:sz="0" w:space="0" w:color="auto"/>
                  </w:divBdr>
                  <w:divsChild>
                    <w:div w:id="1156606185">
                      <w:marLeft w:val="0"/>
                      <w:marRight w:val="0"/>
                      <w:marTop w:val="0"/>
                      <w:marBottom w:val="0"/>
                      <w:divBdr>
                        <w:top w:val="none" w:sz="0" w:space="0" w:color="auto"/>
                        <w:left w:val="none" w:sz="0" w:space="0" w:color="auto"/>
                        <w:bottom w:val="none" w:sz="0" w:space="0" w:color="auto"/>
                        <w:right w:val="none" w:sz="0" w:space="0" w:color="auto"/>
                      </w:divBdr>
                    </w:div>
                    <w:div w:id="1303845510">
                      <w:marLeft w:val="0"/>
                      <w:marRight w:val="0"/>
                      <w:marTop w:val="0"/>
                      <w:marBottom w:val="0"/>
                      <w:divBdr>
                        <w:top w:val="none" w:sz="0" w:space="0" w:color="auto"/>
                        <w:left w:val="none" w:sz="0" w:space="0" w:color="auto"/>
                        <w:bottom w:val="none" w:sz="0" w:space="0" w:color="auto"/>
                        <w:right w:val="none" w:sz="0" w:space="0" w:color="auto"/>
                      </w:divBdr>
                    </w:div>
                    <w:div w:id="204563532">
                      <w:marLeft w:val="0"/>
                      <w:marRight w:val="0"/>
                      <w:marTop w:val="0"/>
                      <w:marBottom w:val="0"/>
                      <w:divBdr>
                        <w:top w:val="none" w:sz="0" w:space="0" w:color="auto"/>
                        <w:left w:val="none" w:sz="0" w:space="0" w:color="auto"/>
                        <w:bottom w:val="none" w:sz="0" w:space="0" w:color="auto"/>
                        <w:right w:val="none" w:sz="0" w:space="0" w:color="auto"/>
                      </w:divBdr>
                    </w:div>
                    <w:div w:id="1490515491">
                      <w:marLeft w:val="0"/>
                      <w:marRight w:val="0"/>
                      <w:marTop w:val="0"/>
                      <w:marBottom w:val="0"/>
                      <w:divBdr>
                        <w:top w:val="none" w:sz="0" w:space="0" w:color="auto"/>
                        <w:left w:val="none" w:sz="0" w:space="0" w:color="auto"/>
                        <w:bottom w:val="none" w:sz="0" w:space="0" w:color="auto"/>
                        <w:right w:val="none" w:sz="0" w:space="0" w:color="auto"/>
                      </w:divBdr>
                    </w:div>
                    <w:div w:id="1115445812">
                      <w:marLeft w:val="0"/>
                      <w:marRight w:val="0"/>
                      <w:marTop w:val="0"/>
                      <w:marBottom w:val="0"/>
                      <w:divBdr>
                        <w:top w:val="none" w:sz="0" w:space="0" w:color="auto"/>
                        <w:left w:val="none" w:sz="0" w:space="0" w:color="auto"/>
                        <w:bottom w:val="none" w:sz="0" w:space="0" w:color="auto"/>
                        <w:right w:val="none" w:sz="0" w:space="0" w:color="auto"/>
                      </w:divBdr>
                    </w:div>
                    <w:div w:id="525484216">
                      <w:marLeft w:val="0"/>
                      <w:marRight w:val="0"/>
                      <w:marTop w:val="0"/>
                      <w:marBottom w:val="0"/>
                      <w:divBdr>
                        <w:top w:val="none" w:sz="0" w:space="0" w:color="auto"/>
                        <w:left w:val="none" w:sz="0" w:space="0" w:color="auto"/>
                        <w:bottom w:val="none" w:sz="0" w:space="0" w:color="auto"/>
                        <w:right w:val="none" w:sz="0" w:space="0" w:color="auto"/>
                      </w:divBdr>
                    </w:div>
                    <w:div w:id="1659261622">
                      <w:marLeft w:val="0"/>
                      <w:marRight w:val="0"/>
                      <w:marTop w:val="0"/>
                      <w:marBottom w:val="0"/>
                      <w:divBdr>
                        <w:top w:val="none" w:sz="0" w:space="0" w:color="auto"/>
                        <w:left w:val="none" w:sz="0" w:space="0" w:color="auto"/>
                        <w:bottom w:val="none" w:sz="0" w:space="0" w:color="auto"/>
                        <w:right w:val="none" w:sz="0" w:space="0" w:color="auto"/>
                      </w:divBdr>
                    </w:div>
                    <w:div w:id="692195015">
                      <w:marLeft w:val="0"/>
                      <w:marRight w:val="0"/>
                      <w:marTop w:val="0"/>
                      <w:marBottom w:val="0"/>
                      <w:divBdr>
                        <w:top w:val="none" w:sz="0" w:space="0" w:color="auto"/>
                        <w:left w:val="none" w:sz="0" w:space="0" w:color="auto"/>
                        <w:bottom w:val="none" w:sz="0" w:space="0" w:color="auto"/>
                        <w:right w:val="none" w:sz="0" w:space="0" w:color="auto"/>
                      </w:divBdr>
                    </w:div>
                  </w:divsChild>
                </w:div>
                <w:div w:id="166870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930683">
      <w:bodyDiv w:val="1"/>
      <w:marLeft w:val="0"/>
      <w:marRight w:val="0"/>
      <w:marTop w:val="0"/>
      <w:marBottom w:val="0"/>
      <w:divBdr>
        <w:top w:val="none" w:sz="0" w:space="0" w:color="auto"/>
        <w:left w:val="none" w:sz="0" w:space="0" w:color="auto"/>
        <w:bottom w:val="none" w:sz="0" w:space="0" w:color="auto"/>
        <w:right w:val="none" w:sz="0" w:space="0" w:color="auto"/>
      </w:divBdr>
      <w:divsChild>
        <w:div w:id="1002709123">
          <w:marLeft w:val="0"/>
          <w:marRight w:val="0"/>
          <w:marTop w:val="0"/>
          <w:marBottom w:val="0"/>
          <w:divBdr>
            <w:top w:val="none" w:sz="0" w:space="0" w:color="auto"/>
            <w:left w:val="none" w:sz="0" w:space="0" w:color="auto"/>
            <w:bottom w:val="none" w:sz="0" w:space="0" w:color="auto"/>
            <w:right w:val="none" w:sz="0" w:space="0" w:color="auto"/>
          </w:divBdr>
          <w:divsChild>
            <w:div w:id="2031251328">
              <w:marLeft w:val="0"/>
              <w:marRight w:val="0"/>
              <w:marTop w:val="0"/>
              <w:marBottom w:val="0"/>
              <w:divBdr>
                <w:top w:val="none" w:sz="0" w:space="0" w:color="auto"/>
                <w:left w:val="none" w:sz="0" w:space="0" w:color="auto"/>
                <w:bottom w:val="none" w:sz="0" w:space="0" w:color="auto"/>
                <w:right w:val="none" w:sz="0" w:space="0" w:color="auto"/>
              </w:divBdr>
              <w:divsChild>
                <w:div w:id="971981117">
                  <w:marLeft w:val="0"/>
                  <w:marRight w:val="0"/>
                  <w:marTop w:val="0"/>
                  <w:marBottom w:val="0"/>
                  <w:divBdr>
                    <w:top w:val="none" w:sz="0" w:space="0" w:color="auto"/>
                    <w:left w:val="none" w:sz="0" w:space="0" w:color="auto"/>
                    <w:bottom w:val="none" w:sz="0" w:space="0" w:color="auto"/>
                    <w:right w:val="none" w:sz="0" w:space="0" w:color="auto"/>
                  </w:divBdr>
                </w:div>
                <w:div w:id="1265722809">
                  <w:marLeft w:val="0"/>
                  <w:marRight w:val="0"/>
                  <w:marTop w:val="0"/>
                  <w:marBottom w:val="0"/>
                  <w:divBdr>
                    <w:top w:val="none" w:sz="0" w:space="0" w:color="auto"/>
                    <w:left w:val="none" w:sz="0" w:space="0" w:color="auto"/>
                    <w:bottom w:val="none" w:sz="0" w:space="0" w:color="auto"/>
                    <w:right w:val="none" w:sz="0" w:space="0" w:color="auto"/>
                  </w:divBdr>
                </w:div>
                <w:div w:id="1371298201">
                  <w:marLeft w:val="0"/>
                  <w:marRight w:val="0"/>
                  <w:marTop w:val="0"/>
                  <w:marBottom w:val="0"/>
                  <w:divBdr>
                    <w:top w:val="none" w:sz="0" w:space="0" w:color="auto"/>
                    <w:left w:val="none" w:sz="0" w:space="0" w:color="auto"/>
                    <w:bottom w:val="none" w:sz="0" w:space="0" w:color="auto"/>
                    <w:right w:val="none" w:sz="0" w:space="0" w:color="auto"/>
                  </w:divBdr>
                  <w:divsChild>
                    <w:div w:id="22634121">
                      <w:marLeft w:val="0"/>
                      <w:marRight w:val="0"/>
                      <w:marTop w:val="0"/>
                      <w:marBottom w:val="0"/>
                      <w:divBdr>
                        <w:top w:val="none" w:sz="0" w:space="0" w:color="auto"/>
                        <w:left w:val="none" w:sz="0" w:space="0" w:color="auto"/>
                        <w:bottom w:val="none" w:sz="0" w:space="0" w:color="auto"/>
                        <w:right w:val="none" w:sz="0" w:space="0" w:color="auto"/>
                      </w:divBdr>
                    </w:div>
                  </w:divsChild>
                </w:div>
                <w:div w:id="268202963">
                  <w:marLeft w:val="0"/>
                  <w:marRight w:val="0"/>
                  <w:marTop w:val="0"/>
                  <w:marBottom w:val="0"/>
                  <w:divBdr>
                    <w:top w:val="none" w:sz="0" w:space="0" w:color="auto"/>
                    <w:left w:val="none" w:sz="0" w:space="0" w:color="auto"/>
                    <w:bottom w:val="none" w:sz="0" w:space="0" w:color="auto"/>
                    <w:right w:val="none" w:sz="0" w:space="0" w:color="auto"/>
                  </w:divBdr>
                  <w:divsChild>
                    <w:div w:id="1979727386">
                      <w:marLeft w:val="0"/>
                      <w:marRight w:val="0"/>
                      <w:marTop w:val="0"/>
                      <w:marBottom w:val="0"/>
                      <w:divBdr>
                        <w:top w:val="none" w:sz="0" w:space="0" w:color="auto"/>
                        <w:left w:val="none" w:sz="0" w:space="0" w:color="auto"/>
                        <w:bottom w:val="none" w:sz="0" w:space="0" w:color="auto"/>
                        <w:right w:val="none" w:sz="0" w:space="0" w:color="auto"/>
                      </w:divBdr>
                    </w:div>
                  </w:divsChild>
                </w:div>
                <w:div w:id="1061950936">
                  <w:marLeft w:val="0"/>
                  <w:marRight w:val="0"/>
                  <w:marTop w:val="0"/>
                  <w:marBottom w:val="0"/>
                  <w:divBdr>
                    <w:top w:val="none" w:sz="0" w:space="0" w:color="auto"/>
                    <w:left w:val="none" w:sz="0" w:space="0" w:color="auto"/>
                    <w:bottom w:val="none" w:sz="0" w:space="0" w:color="auto"/>
                    <w:right w:val="none" w:sz="0" w:space="0" w:color="auto"/>
                  </w:divBdr>
                  <w:divsChild>
                    <w:div w:id="417411162">
                      <w:marLeft w:val="0"/>
                      <w:marRight w:val="0"/>
                      <w:marTop w:val="0"/>
                      <w:marBottom w:val="0"/>
                      <w:divBdr>
                        <w:top w:val="none" w:sz="0" w:space="0" w:color="auto"/>
                        <w:left w:val="none" w:sz="0" w:space="0" w:color="auto"/>
                        <w:bottom w:val="none" w:sz="0" w:space="0" w:color="auto"/>
                        <w:right w:val="none" w:sz="0" w:space="0" w:color="auto"/>
                      </w:divBdr>
                    </w:div>
                    <w:div w:id="1948003750">
                      <w:marLeft w:val="0"/>
                      <w:marRight w:val="0"/>
                      <w:marTop w:val="0"/>
                      <w:marBottom w:val="0"/>
                      <w:divBdr>
                        <w:top w:val="none" w:sz="0" w:space="0" w:color="auto"/>
                        <w:left w:val="none" w:sz="0" w:space="0" w:color="auto"/>
                        <w:bottom w:val="none" w:sz="0" w:space="0" w:color="auto"/>
                        <w:right w:val="none" w:sz="0" w:space="0" w:color="auto"/>
                      </w:divBdr>
                    </w:div>
                    <w:div w:id="1638954251">
                      <w:marLeft w:val="0"/>
                      <w:marRight w:val="0"/>
                      <w:marTop w:val="0"/>
                      <w:marBottom w:val="0"/>
                      <w:divBdr>
                        <w:top w:val="none" w:sz="0" w:space="0" w:color="auto"/>
                        <w:left w:val="none" w:sz="0" w:space="0" w:color="auto"/>
                        <w:bottom w:val="none" w:sz="0" w:space="0" w:color="auto"/>
                        <w:right w:val="none" w:sz="0" w:space="0" w:color="auto"/>
                      </w:divBdr>
                    </w:div>
                    <w:div w:id="1458067093">
                      <w:marLeft w:val="0"/>
                      <w:marRight w:val="0"/>
                      <w:marTop w:val="0"/>
                      <w:marBottom w:val="0"/>
                      <w:divBdr>
                        <w:top w:val="none" w:sz="0" w:space="0" w:color="auto"/>
                        <w:left w:val="none" w:sz="0" w:space="0" w:color="auto"/>
                        <w:bottom w:val="none" w:sz="0" w:space="0" w:color="auto"/>
                        <w:right w:val="none" w:sz="0" w:space="0" w:color="auto"/>
                      </w:divBdr>
                    </w:div>
                  </w:divsChild>
                </w:div>
                <w:div w:id="338968975">
                  <w:marLeft w:val="0"/>
                  <w:marRight w:val="0"/>
                  <w:marTop w:val="0"/>
                  <w:marBottom w:val="0"/>
                  <w:divBdr>
                    <w:top w:val="none" w:sz="0" w:space="0" w:color="auto"/>
                    <w:left w:val="none" w:sz="0" w:space="0" w:color="auto"/>
                    <w:bottom w:val="none" w:sz="0" w:space="0" w:color="auto"/>
                    <w:right w:val="none" w:sz="0" w:space="0" w:color="auto"/>
                  </w:divBdr>
                  <w:divsChild>
                    <w:div w:id="106315145">
                      <w:marLeft w:val="0"/>
                      <w:marRight w:val="0"/>
                      <w:marTop w:val="0"/>
                      <w:marBottom w:val="0"/>
                      <w:divBdr>
                        <w:top w:val="none" w:sz="0" w:space="0" w:color="auto"/>
                        <w:left w:val="none" w:sz="0" w:space="0" w:color="auto"/>
                        <w:bottom w:val="none" w:sz="0" w:space="0" w:color="auto"/>
                        <w:right w:val="none" w:sz="0" w:space="0" w:color="auto"/>
                      </w:divBdr>
                    </w:div>
                    <w:div w:id="1387798171">
                      <w:marLeft w:val="0"/>
                      <w:marRight w:val="0"/>
                      <w:marTop w:val="0"/>
                      <w:marBottom w:val="0"/>
                      <w:divBdr>
                        <w:top w:val="none" w:sz="0" w:space="0" w:color="auto"/>
                        <w:left w:val="none" w:sz="0" w:space="0" w:color="auto"/>
                        <w:bottom w:val="none" w:sz="0" w:space="0" w:color="auto"/>
                        <w:right w:val="none" w:sz="0" w:space="0" w:color="auto"/>
                      </w:divBdr>
                    </w:div>
                    <w:div w:id="763260346">
                      <w:marLeft w:val="0"/>
                      <w:marRight w:val="0"/>
                      <w:marTop w:val="0"/>
                      <w:marBottom w:val="0"/>
                      <w:divBdr>
                        <w:top w:val="none" w:sz="0" w:space="0" w:color="auto"/>
                        <w:left w:val="none" w:sz="0" w:space="0" w:color="auto"/>
                        <w:bottom w:val="none" w:sz="0" w:space="0" w:color="auto"/>
                        <w:right w:val="none" w:sz="0" w:space="0" w:color="auto"/>
                      </w:divBdr>
                    </w:div>
                    <w:div w:id="616067330">
                      <w:marLeft w:val="0"/>
                      <w:marRight w:val="0"/>
                      <w:marTop w:val="0"/>
                      <w:marBottom w:val="0"/>
                      <w:divBdr>
                        <w:top w:val="none" w:sz="0" w:space="0" w:color="auto"/>
                        <w:left w:val="none" w:sz="0" w:space="0" w:color="auto"/>
                        <w:bottom w:val="none" w:sz="0" w:space="0" w:color="auto"/>
                        <w:right w:val="none" w:sz="0" w:space="0" w:color="auto"/>
                      </w:divBdr>
                    </w:div>
                    <w:div w:id="2079282884">
                      <w:marLeft w:val="0"/>
                      <w:marRight w:val="0"/>
                      <w:marTop w:val="0"/>
                      <w:marBottom w:val="0"/>
                      <w:divBdr>
                        <w:top w:val="none" w:sz="0" w:space="0" w:color="auto"/>
                        <w:left w:val="none" w:sz="0" w:space="0" w:color="auto"/>
                        <w:bottom w:val="none" w:sz="0" w:space="0" w:color="auto"/>
                        <w:right w:val="none" w:sz="0" w:space="0" w:color="auto"/>
                      </w:divBdr>
                    </w:div>
                    <w:div w:id="956983136">
                      <w:marLeft w:val="0"/>
                      <w:marRight w:val="0"/>
                      <w:marTop w:val="0"/>
                      <w:marBottom w:val="0"/>
                      <w:divBdr>
                        <w:top w:val="none" w:sz="0" w:space="0" w:color="auto"/>
                        <w:left w:val="none" w:sz="0" w:space="0" w:color="auto"/>
                        <w:bottom w:val="none" w:sz="0" w:space="0" w:color="auto"/>
                        <w:right w:val="none" w:sz="0" w:space="0" w:color="auto"/>
                      </w:divBdr>
                    </w:div>
                    <w:div w:id="1838765576">
                      <w:marLeft w:val="0"/>
                      <w:marRight w:val="0"/>
                      <w:marTop w:val="0"/>
                      <w:marBottom w:val="0"/>
                      <w:divBdr>
                        <w:top w:val="none" w:sz="0" w:space="0" w:color="auto"/>
                        <w:left w:val="none" w:sz="0" w:space="0" w:color="auto"/>
                        <w:bottom w:val="none" w:sz="0" w:space="0" w:color="auto"/>
                        <w:right w:val="none" w:sz="0" w:space="0" w:color="auto"/>
                      </w:divBdr>
                    </w:div>
                  </w:divsChild>
                </w:div>
                <w:div w:id="932011990">
                  <w:marLeft w:val="0"/>
                  <w:marRight w:val="0"/>
                  <w:marTop w:val="0"/>
                  <w:marBottom w:val="0"/>
                  <w:divBdr>
                    <w:top w:val="none" w:sz="0" w:space="0" w:color="auto"/>
                    <w:left w:val="none" w:sz="0" w:space="0" w:color="auto"/>
                    <w:bottom w:val="none" w:sz="0" w:space="0" w:color="auto"/>
                    <w:right w:val="none" w:sz="0" w:space="0" w:color="auto"/>
                  </w:divBdr>
                  <w:divsChild>
                    <w:div w:id="620919774">
                      <w:marLeft w:val="0"/>
                      <w:marRight w:val="0"/>
                      <w:marTop w:val="0"/>
                      <w:marBottom w:val="0"/>
                      <w:divBdr>
                        <w:top w:val="none" w:sz="0" w:space="0" w:color="auto"/>
                        <w:left w:val="none" w:sz="0" w:space="0" w:color="auto"/>
                        <w:bottom w:val="none" w:sz="0" w:space="0" w:color="auto"/>
                        <w:right w:val="none" w:sz="0" w:space="0" w:color="auto"/>
                      </w:divBdr>
                    </w:div>
                    <w:div w:id="366881012">
                      <w:marLeft w:val="0"/>
                      <w:marRight w:val="0"/>
                      <w:marTop w:val="0"/>
                      <w:marBottom w:val="0"/>
                      <w:divBdr>
                        <w:top w:val="none" w:sz="0" w:space="0" w:color="auto"/>
                        <w:left w:val="none" w:sz="0" w:space="0" w:color="auto"/>
                        <w:bottom w:val="none" w:sz="0" w:space="0" w:color="auto"/>
                        <w:right w:val="none" w:sz="0" w:space="0" w:color="auto"/>
                      </w:divBdr>
                    </w:div>
                  </w:divsChild>
                </w:div>
                <w:div w:id="1867281327">
                  <w:marLeft w:val="0"/>
                  <w:marRight w:val="0"/>
                  <w:marTop w:val="0"/>
                  <w:marBottom w:val="0"/>
                  <w:divBdr>
                    <w:top w:val="none" w:sz="0" w:space="0" w:color="auto"/>
                    <w:left w:val="none" w:sz="0" w:space="0" w:color="auto"/>
                    <w:bottom w:val="none" w:sz="0" w:space="0" w:color="auto"/>
                    <w:right w:val="none" w:sz="0" w:space="0" w:color="auto"/>
                  </w:divBdr>
                  <w:divsChild>
                    <w:div w:id="885147491">
                      <w:marLeft w:val="0"/>
                      <w:marRight w:val="0"/>
                      <w:marTop w:val="0"/>
                      <w:marBottom w:val="0"/>
                      <w:divBdr>
                        <w:top w:val="none" w:sz="0" w:space="0" w:color="auto"/>
                        <w:left w:val="none" w:sz="0" w:space="0" w:color="auto"/>
                        <w:bottom w:val="none" w:sz="0" w:space="0" w:color="auto"/>
                        <w:right w:val="none" w:sz="0" w:space="0" w:color="auto"/>
                      </w:divBdr>
                    </w:div>
                    <w:div w:id="893977082">
                      <w:marLeft w:val="0"/>
                      <w:marRight w:val="0"/>
                      <w:marTop w:val="0"/>
                      <w:marBottom w:val="0"/>
                      <w:divBdr>
                        <w:top w:val="none" w:sz="0" w:space="0" w:color="auto"/>
                        <w:left w:val="none" w:sz="0" w:space="0" w:color="auto"/>
                        <w:bottom w:val="none" w:sz="0" w:space="0" w:color="auto"/>
                        <w:right w:val="none" w:sz="0" w:space="0" w:color="auto"/>
                      </w:divBdr>
                    </w:div>
                    <w:div w:id="1361322635">
                      <w:marLeft w:val="0"/>
                      <w:marRight w:val="0"/>
                      <w:marTop w:val="0"/>
                      <w:marBottom w:val="0"/>
                      <w:divBdr>
                        <w:top w:val="none" w:sz="0" w:space="0" w:color="auto"/>
                        <w:left w:val="none" w:sz="0" w:space="0" w:color="auto"/>
                        <w:bottom w:val="none" w:sz="0" w:space="0" w:color="auto"/>
                        <w:right w:val="none" w:sz="0" w:space="0" w:color="auto"/>
                      </w:divBdr>
                    </w:div>
                    <w:div w:id="999042574">
                      <w:marLeft w:val="0"/>
                      <w:marRight w:val="0"/>
                      <w:marTop w:val="0"/>
                      <w:marBottom w:val="0"/>
                      <w:divBdr>
                        <w:top w:val="none" w:sz="0" w:space="0" w:color="auto"/>
                        <w:left w:val="none" w:sz="0" w:space="0" w:color="auto"/>
                        <w:bottom w:val="none" w:sz="0" w:space="0" w:color="auto"/>
                        <w:right w:val="none" w:sz="0" w:space="0" w:color="auto"/>
                      </w:divBdr>
                    </w:div>
                    <w:div w:id="1767075373">
                      <w:marLeft w:val="0"/>
                      <w:marRight w:val="0"/>
                      <w:marTop w:val="0"/>
                      <w:marBottom w:val="0"/>
                      <w:divBdr>
                        <w:top w:val="none" w:sz="0" w:space="0" w:color="auto"/>
                        <w:left w:val="none" w:sz="0" w:space="0" w:color="auto"/>
                        <w:bottom w:val="none" w:sz="0" w:space="0" w:color="auto"/>
                        <w:right w:val="none" w:sz="0" w:space="0" w:color="auto"/>
                      </w:divBdr>
                    </w:div>
                  </w:divsChild>
                </w:div>
                <w:div w:id="936517569">
                  <w:marLeft w:val="0"/>
                  <w:marRight w:val="0"/>
                  <w:marTop w:val="0"/>
                  <w:marBottom w:val="0"/>
                  <w:divBdr>
                    <w:top w:val="none" w:sz="0" w:space="0" w:color="auto"/>
                    <w:left w:val="none" w:sz="0" w:space="0" w:color="auto"/>
                    <w:bottom w:val="none" w:sz="0" w:space="0" w:color="auto"/>
                    <w:right w:val="none" w:sz="0" w:space="0" w:color="auto"/>
                  </w:divBdr>
                  <w:divsChild>
                    <w:div w:id="691687689">
                      <w:marLeft w:val="0"/>
                      <w:marRight w:val="0"/>
                      <w:marTop w:val="0"/>
                      <w:marBottom w:val="0"/>
                      <w:divBdr>
                        <w:top w:val="none" w:sz="0" w:space="0" w:color="auto"/>
                        <w:left w:val="none" w:sz="0" w:space="0" w:color="auto"/>
                        <w:bottom w:val="none" w:sz="0" w:space="0" w:color="auto"/>
                        <w:right w:val="none" w:sz="0" w:space="0" w:color="auto"/>
                      </w:divBdr>
                    </w:div>
                    <w:div w:id="1640188145">
                      <w:marLeft w:val="0"/>
                      <w:marRight w:val="0"/>
                      <w:marTop w:val="0"/>
                      <w:marBottom w:val="0"/>
                      <w:divBdr>
                        <w:top w:val="none" w:sz="0" w:space="0" w:color="auto"/>
                        <w:left w:val="none" w:sz="0" w:space="0" w:color="auto"/>
                        <w:bottom w:val="none" w:sz="0" w:space="0" w:color="auto"/>
                        <w:right w:val="none" w:sz="0" w:space="0" w:color="auto"/>
                      </w:divBdr>
                    </w:div>
                    <w:div w:id="1574703822">
                      <w:marLeft w:val="0"/>
                      <w:marRight w:val="0"/>
                      <w:marTop w:val="0"/>
                      <w:marBottom w:val="0"/>
                      <w:divBdr>
                        <w:top w:val="none" w:sz="0" w:space="0" w:color="auto"/>
                        <w:left w:val="none" w:sz="0" w:space="0" w:color="auto"/>
                        <w:bottom w:val="none" w:sz="0" w:space="0" w:color="auto"/>
                        <w:right w:val="none" w:sz="0" w:space="0" w:color="auto"/>
                      </w:divBdr>
                    </w:div>
                    <w:div w:id="1839154168">
                      <w:marLeft w:val="0"/>
                      <w:marRight w:val="0"/>
                      <w:marTop w:val="0"/>
                      <w:marBottom w:val="0"/>
                      <w:divBdr>
                        <w:top w:val="none" w:sz="0" w:space="0" w:color="auto"/>
                        <w:left w:val="none" w:sz="0" w:space="0" w:color="auto"/>
                        <w:bottom w:val="none" w:sz="0" w:space="0" w:color="auto"/>
                        <w:right w:val="none" w:sz="0" w:space="0" w:color="auto"/>
                      </w:divBdr>
                    </w:div>
                    <w:div w:id="764767889">
                      <w:marLeft w:val="0"/>
                      <w:marRight w:val="0"/>
                      <w:marTop w:val="0"/>
                      <w:marBottom w:val="0"/>
                      <w:divBdr>
                        <w:top w:val="none" w:sz="0" w:space="0" w:color="auto"/>
                        <w:left w:val="none" w:sz="0" w:space="0" w:color="auto"/>
                        <w:bottom w:val="none" w:sz="0" w:space="0" w:color="auto"/>
                        <w:right w:val="none" w:sz="0" w:space="0" w:color="auto"/>
                      </w:divBdr>
                    </w:div>
                    <w:div w:id="1297949399">
                      <w:marLeft w:val="0"/>
                      <w:marRight w:val="0"/>
                      <w:marTop w:val="0"/>
                      <w:marBottom w:val="0"/>
                      <w:divBdr>
                        <w:top w:val="none" w:sz="0" w:space="0" w:color="auto"/>
                        <w:left w:val="none" w:sz="0" w:space="0" w:color="auto"/>
                        <w:bottom w:val="none" w:sz="0" w:space="0" w:color="auto"/>
                        <w:right w:val="none" w:sz="0" w:space="0" w:color="auto"/>
                      </w:divBdr>
                    </w:div>
                    <w:div w:id="613562210">
                      <w:marLeft w:val="0"/>
                      <w:marRight w:val="0"/>
                      <w:marTop w:val="0"/>
                      <w:marBottom w:val="0"/>
                      <w:divBdr>
                        <w:top w:val="none" w:sz="0" w:space="0" w:color="auto"/>
                        <w:left w:val="none" w:sz="0" w:space="0" w:color="auto"/>
                        <w:bottom w:val="none" w:sz="0" w:space="0" w:color="auto"/>
                        <w:right w:val="none" w:sz="0" w:space="0" w:color="auto"/>
                      </w:divBdr>
                    </w:div>
                    <w:div w:id="819614584">
                      <w:marLeft w:val="0"/>
                      <w:marRight w:val="0"/>
                      <w:marTop w:val="0"/>
                      <w:marBottom w:val="0"/>
                      <w:divBdr>
                        <w:top w:val="none" w:sz="0" w:space="0" w:color="auto"/>
                        <w:left w:val="none" w:sz="0" w:space="0" w:color="auto"/>
                        <w:bottom w:val="none" w:sz="0" w:space="0" w:color="auto"/>
                        <w:right w:val="none" w:sz="0" w:space="0" w:color="auto"/>
                      </w:divBdr>
                    </w:div>
                  </w:divsChild>
                </w:div>
                <w:div w:id="10276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21544">
      <w:bodyDiv w:val="1"/>
      <w:marLeft w:val="0"/>
      <w:marRight w:val="0"/>
      <w:marTop w:val="0"/>
      <w:marBottom w:val="0"/>
      <w:divBdr>
        <w:top w:val="none" w:sz="0" w:space="0" w:color="auto"/>
        <w:left w:val="none" w:sz="0" w:space="0" w:color="auto"/>
        <w:bottom w:val="none" w:sz="0" w:space="0" w:color="auto"/>
        <w:right w:val="none" w:sz="0" w:space="0" w:color="auto"/>
      </w:divBdr>
      <w:divsChild>
        <w:div w:id="1857037384">
          <w:marLeft w:val="0"/>
          <w:marRight w:val="0"/>
          <w:marTop w:val="0"/>
          <w:marBottom w:val="0"/>
          <w:divBdr>
            <w:top w:val="none" w:sz="0" w:space="0" w:color="auto"/>
            <w:left w:val="none" w:sz="0" w:space="0" w:color="auto"/>
            <w:bottom w:val="none" w:sz="0" w:space="0" w:color="auto"/>
            <w:right w:val="none" w:sz="0" w:space="0" w:color="auto"/>
          </w:divBdr>
          <w:divsChild>
            <w:div w:id="1494762624">
              <w:marLeft w:val="0"/>
              <w:marRight w:val="0"/>
              <w:marTop w:val="0"/>
              <w:marBottom w:val="0"/>
              <w:divBdr>
                <w:top w:val="none" w:sz="0" w:space="0" w:color="auto"/>
                <w:left w:val="none" w:sz="0" w:space="0" w:color="auto"/>
                <w:bottom w:val="none" w:sz="0" w:space="0" w:color="auto"/>
                <w:right w:val="none" w:sz="0" w:space="0" w:color="auto"/>
              </w:divBdr>
              <w:divsChild>
                <w:div w:id="1443458460">
                  <w:marLeft w:val="0"/>
                  <w:marRight w:val="0"/>
                  <w:marTop w:val="0"/>
                  <w:marBottom w:val="0"/>
                  <w:divBdr>
                    <w:top w:val="none" w:sz="0" w:space="0" w:color="auto"/>
                    <w:left w:val="none" w:sz="0" w:space="0" w:color="auto"/>
                    <w:bottom w:val="none" w:sz="0" w:space="0" w:color="auto"/>
                    <w:right w:val="none" w:sz="0" w:space="0" w:color="auto"/>
                  </w:divBdr>
                </w:div>
                <w:div w:id="354573208">
                  <w:marLeft w:val="0"/>
                  <w:marRight w:val="0"/>
                  <w:marTop w:val="0"/>
                  <w:marBottom w:val="0"/>
                  <w:divBdr>
                    <w:top w:val="none" w:sz="0" w:space="0" w:color="auto"/>
                    <w:left w:val="none" w:sz="0" w:space="0" w:color="auto"/>
                    <w:bottom w:val="none" w:sz="0" w:space="0" w:color="auto"/>
                    <w:right w:val="none" w:sz="0" w:space="0" w:color="auto"/>
                  </w:divBdr>
                </w:div>
                <w:div w:id="2065133026">
                  <w:marLeft w:val="0"/>
                  <w:marRight w:val="0"/>
                  <w:marTop w:val="0"/>
                  <w:marBottom w:val="0"/>
                  <w:divBdr>
                    <w:top w:val="none" w:sz="0" w:space="0" w:color="auto"/>
                    <w:left w:val="none" w:sz="0" w:space="0" w:color="auto"/>
                    <w:bottom w:val="none" w:sz="0" w:space="0" w:color="auto"/>
                    <w:right w:val="none" w:sz="0" w:space="0" w:color="auto"/>
                  </w:divBdr>
                  <w:divsChild>
                    <w:div w:id="32660186">
                      <w:marLeft w:val="0"/>
                      <w:marRight w:val="0"/>
                      <w:marTop w:val="0"/>
                      <w:marBottom w:val="0"/>
                      <w:divBdr>
                        <w:top w:val="none" w:sz="0" w:space="0" w:color="auto"/>
                        <w:left w:val="none" w:sz="0" w:space="0" w:color="auto"/>
                        <w:bottom w:val="none" w:sz="0" w:space="0" w:color="auto"/>
                        <w:right w:val="none" w:sz="0" w:space="0" w:color="auto"/>
                      </w:divBdr>
                    </w:div>
                  </w:divsChild>
                </w:div>
                <w:div w:id="577255696">
                  <w:marLeft w:val="0"/>
                  <w:marRight w:val="0"/>
                  <w:marTop w:val="0"/>
                  <w:marBottom w:val="0"/>
                  <w:divBdr>
                    <w:top w:val="none" w:sz="0" w:space="0" w:color="auto"/>
                    <w:left w:val="none" w:sz="0" w:space="0" w:color="auto"/>
                    <w:bottom w:val="none" w:sz="0" w:space="0" w:color="auto"/>
                    <w:right w:val="none" w:sz="0" w:space="0" w:color="auto"/>
                  </w:divBdr>
                  <w:divsChild>
                    <w:div w:id="836775266">
                      <w:marLeft w:val="0"/>
                      <w:marRight w:val="0"/>
                      <w:marTop w:val="0"/>
                      <w:marBottom w:val="0"/>
                      <w:divBdr>
                        <w:top w:val="none" w:sz="0" w:space="0" w:color="auto"/>
                        <w:left w:val="none" w:sz="0" w:space="0" w:color="auto"/>
                        <w:bottom w:val="none" w:sz="0" w:space="0" w:color="auto"/>
                        <w:right w:val="none" w:sz="0" w:space="0" w:color="auto"/>
                      </w:divBdr>
                    </w:div>
                  </w:divsChild>
                </w:div>
                <w:div w:id="581111251">
                  <w:marLeft w:val="0"/>
                  <w:marRight w:val="0"/>
                  <w:marTop w:val="0"/>
                  <w:marBottom w:val="0"/>
                  <w:divBdr>
                    <w:top w:val="none" w:sz="0" w:space="0" w:color="auto"/>
                    <w:left w:val="none" w:sz="0" w:space="0" w:color="auto"/>
                    <w:bottom w:val="none" w:sz="0" w:space="0" w:color="auto"/>
                    <w:right w:val="none" w:sz="0" w:space="0" w:color="auto"/>
                  </w:divBdr>
                  <w:divsChild>
                    <w:div w:id="743065202">
                      <w:marLeft w:val="0"/>
                      <w:marRight w:val="0"/>
                      <w:marTop w:val="0"/>
                      <w:marBottom w:val="0"/>
                      <w:divBdr>
                        <w:top w:val="none" w:sz="0" w:space="0" w:color="auto"/>
                        <w:left w:val="none" w:sz="0" w:space="0" w:color="auto"/>
                        <w:bottom w:val="none" w:sz="0" w:space="0" w:color="auto"/>
                        <w:right w:val="none" w:sz="0" w:space="0" w:color="auto"/>
                      </w:divBdr>
                    </w:div>
                    <w:div w:id="703870491">
                      <w:marLeft w:val="0"/>
                      <w:marRight w:val="0"/>
                      <w:marTop w:val="0"/>
                      <w:marBottom w:val="0"/>
                      <w:divBdr>
                        <w:top w:val="none" w:sz="0" w:space="0" w:color="auto"/>
                        <w:left w:val="none" w:sz="0" w:space="0" w:color="auto"/>
                        <w:bottom w:val="none" w:sz="0" w:space="0" w:color="auto"/>
                        <w:right w:val="none" w:sz="0" w:space="0" w:color="auto"/>
                      </w:divBdr>
                    </w:div>
                    <w:div w:id="1092362696">
                      <w:marLeft w:val="0"/>
                      <w:marRight w:val="0"/>
                      <w:marTop w:val="0"/>
                      <w:marBottom w:val="0"/>
                      <w:divBdr>
                        <w:top w:val="none" w:sz="0" w:space="0" w:color="auto"/>
                        <w:left w:val="none" w:sz="0" w:space="0" w:color="auto"/>
                        <w:bottom w:val="none" w:sz="0" w:space="0" w:color="auto"/>
                        <w:right w:val="none" w:sz="0" w:space="0" w:color="auto"/>
                      </w:divBdr>
                    </w:div>
                    <w:div w:id="244075933">
                      <w:marLeft w:val="0"/>
                      <w:marRight w:val="0"/>
                      <w:marTop w:val="0"/>
                      <w:marBottom w:val="0"/>
                      <w:divBdr>
                        <w:top w:val="none" w:sz="0" w:space="0" w:color="auto"/>
                        <w:left w:val="none" w:sz="0" w:space="0" w:color="auto"/>
                        <w:bottom w:val="none" w:sz="0" w:space="0" w:color="auto"/>
                        <w:right w:val="none" w:sz="0" w:space="0" w:color="auto"/>
                      </w:divBdr>
                    </w:div>
                  </w:divsChild>
                </w:div>
                <w:div w:id="608512787">
                  <w:marLeft w:val="0"/>
                  <w:marRight w:val="0"/>
                  <w:marTop w:val="0"/>
                  <w:marBottom w:val="0"/>
                  <w:divBdr>
                    <w:top w:val="none" w:sz="0" w:space="0" w:color="auto"/>
                    <w:left w:val="none" w:sz="0" w:space="0" w:color="auto"/>
                    <w:bottom w:val="none" w:sz="0" w:space="0" w:color="auto"/>
                    <w:right w:val="none" w:sz="0" w:space="0" w:color="auto"/>
                  </w:divBdr>
                  <w:divsChild>
                    <w:div w:id="1717925289">
                      <w:marLeft w:val="0"/>
                      <w:marRight w:val="0"/>
                      <w:marTop w:val="0"/>
                      <w:marBottom w:val="0"/>
                      <w:divBdr>
                        <w:top w:val="none" w:sz="0" w:space="0" w:color="auto"/>
                        <w:left w:val="none" w:sz="0" w:space="0" w:color="auto"/>
                        <w:bottom w:val="none" w:sz="0" w:space="0" w:color="auto"/>
                        <w:right w:val="none" w:sz="0" w:space="0" w:color="auto"/>
                      </w:divBdr>
                    </w:div>
                    <w:div w:id="20324176">
                      <w:marLeft w:val="0"/>
                      <w:marRight w:val="0"/>
                      <w:marTop w:val="0"/>
                      <w:marBottom w:val="0"/>
                      <w:divBdr>
                        <w:top w:val="none" w:sz="0" w:space="0" w:color="auto"/>
                        <w:left w:val="none" w:sz="0" w:space="0" w:color="auto"/>
                        <w:bottom w:val="none" w:sz="0" w:space="0" w:color="auto"/>
                        <w:right w:val="none" w:sz="0" w:space="0" w:color="auto"/>
                      </w:divBdr>
                    </w:div>
                    <w:div w:id="1501117250">
                      <w:marLeft w:val="0"/>
                      <w:marRight w:val="0"/>
                      <w:marTop w:val="0"/>
                      <w:marBottom w:val="0"/>
                      <w:divBdr>
                        <w:top w:val="none" w:sz="0" w:space="0" w:color="auto"/>
                        <w:left w:val="none" w:sz="0" w:space="0" w:color="auto"/>
                        <w:bottom w:val="none" w:sz="0" w:space="0" w:color="auto"/>
                        <w:right w:val="none" w:sz="0" w:space="0" w:color="auto"/>
                      </w:divBdr>
                    </w:div>
                    <w:div w:id="2067874786">
                      <w:marLeft w:val="0"/>
                      <w:marRight w:val="0"/>
                      <w:marTop w:val="0"/>
                      <w:marBottom w:val="0"/>
                      <w:divBdr>
                        <w:top w:val="none" w:sz="0" w:space="0" w:color="auto"/>
                        <w:left w:val="none" w:sz="0" w:space="0" w:color="auto"/>
                        <w:bottom w:val="none" w:sz="0" w:space="0" w:color="auto"/>
                        <w:right w:val="none" w:sz="0" w:space="0" w:color="auto"/>
                      </w:divBdr>
                    </w:div>
                    <w:div w:id="1060523156">
                      <w:marLeft w:val="0"/>
                      <w:marRight w:val="0"/>
                      <w:marTop w:val="0"/>
                      <w:marBottom w:val="0"/>
                      <w:divBdr>
                        <w:top w:val="none" w:sz="0" w:space="0" w:color="auto"/>
                        <w:left w:val="none" w:sz="0" w:space="0" w:color="auto"/>
                        <w:bottom w:val="none" w:sz="0" w:space="0" w:color="auto"/>
                        <w:right w:val="none" w:sz="0" w:space="0" w:color="auto"/>
                      </w:divBdr>
                    </w:div>
                    <w:div w:id="1874221030">
                      <w:marLeft w:val="0"/>
                      <w:marRight w:val="0"/>
                      <w:marTop w:val="0"/>
                      <w:marBottom w:val="0"/>
                      <w:divBdr>
                        <w:top w:val="none" w:sz="0" w:space="0" w:color="auto"/>
                        <w:left w:val="none" w:sz="0" w:space="0" w:color="auto"/>
                        <w:bottom w:val="none" w:sz="0" w:space="0" w:color="auto"/>
                        <w:right w:val="none" w:sz="0" w:space="0" w:color="auto"/>
                      </w:divBdr>
                    </w:div>
                    <w:div w:id="1057511491">
                      <w:marLeft w:val="0"/>
                      <w:marRight w:val="0"/>
                      <w:marTop w:val="0"/>
                      <w:marBottom w:val="0"/>
                      <w:divBdr>
                        <w:top w:val="none" w:sz="0" w:space="0" w:color="auto"/>
                        <w:left w:val="none" w:sz="0" w:space="0" w:color="auto"/>
                        <w:bottom w:val="none" w:sz="0" w:space="0" w:color="auto"/>
                        <w:right w:val="none" w:sz="0" w:space="0" w:color="auto"/>
                      </w:divBdr>
                    </w:div>
                  </w:divsChild>
                </w:div>
                <w:div w:id="1356687215">
                  <w:marLeft w:val="0"/>
                  <w:marRight w:val="0"/>
                  <w:marTop w:val="0"/>
                  <w:marBottom w:val="0"/>
                  <w:divBdr>
                    <w:top w:val="none" w:sz="0" w:space="0" w:color="auto"/>
                    <w:left w:val="none" w:sz="0" w:space="0" w:color="auto"/>
                    <w:bottom w:val="none" w:sz="0" w:space="0" w:color="auto"/>
                    <w:right w:val="none" w:sz="0" w:space="0" w:color="auto"/>
                  </w:divBdr>
                  <w:divsChild>
                    <w:div w:id="461077927">
                      <w:marLeft w:val="0"/>
                      <w:marRight w:val="0"/>
                      <w:marTop w:val="0"/>
                      <w:marBottom w:val="0"/>
                      <w:divBdr>
                        <w:top w:val="none" w:sz="0" w:space="0" w:color="auto"/>
                        <w:left w:val="none" w:sz="0" w:space="0" w:color="auto"/>
                        <w:bottom w:val="none" w:sz="0" w:space="0" w:color="auto"/>
                        <w:right w:val="none" w:sz="0" w:space="0" w:color="auto"/>
                      </w:divBdr>
                    </w:div>
                    <w:div w:id="568610537">
                      <w:marLeft w:val="0"/>
                      <w:marRight w:val="0"/>
                      <w:marTop w:val="0"/>
                      <w:marBottom w:val="0"/>
                      <w:divBdr>
                        <w:top w:val="none" w:sz="0" w:space="0" w:color="auto"/>
                        <w:left w:val="none" w:sz="0" w:space="0" w:color="auto"/>
                        <w:bottom w:val="none" w:sz="0" w:space="0" w:color="auto"/>
                        <w:right w:val="none" w:sz="0" w:space="0" w:color="auto"/>
                      </w:divBdr>
                    </w:div>
                  </w:divsChild>
                </w:div>
                <w:div w:id="97332384">
                  <w:marLeft w:val="0"/>
                  <w:marRight w:val="0"/>
                  <w:marTop w:val="0"/>
                  <w:marBottom w:val="0"/>
                  <w:divBdr>
                    <w:top w:val="none" w:sz="0" w:space="0" w:color="auto"/>
                    <w:left w:val="none" w:sz="0" w:space="0" w:color="auto"/>
                    <w:bottom w:val="none" w:sz="0" w:space="0" w:color="auto"/>
                    <w:right w:val="none" w:sz="0" w:space="0" w:color="auto"/>
                  </w:divBdr>
                  <w:divsChild>
                    <w:div w:id="560750469">
                      <w:marLeft w:val="0"/>
                      <w:marRight w:val="0"/>
                      <w:marTop w:val="0"/>
                      <w:marBottom w:val="0"/>
                      <w:divBdr>
                        <w:top w:val="none" w:sz="0" w:space="0" w:color="auto"/>
                        <w:left w:val="none" w:sz="0" w:space="0" w:color="auto"/>
                        <w:bottom w:val="none" w:sz="0" w:space="0" w:color="auto"/>
                        <w:right w:val="none" w:sz="0" w:space="0" w:color="auto"/>
                      </w:divBdr>
                    </w:div>
                    <w:div w:id="155464788">
                      <w:marLeft w:val="0"/>
                      <w:marRight w:val="0"/>
                      <w:marTop w:val="0"/>
                      <w:marBottom w:val="0"/>
                      <w:divBdr>
                        <w:top w:val="none" w:sz="0" w:space="0" w:color="auto"/>
                        <w:left w:val="none" w:sz="0" w:space="0" w:color="auto"/>
                        <w:bottom w:val="none" w:sz="0" w:space="0" w:color="auto"/>
                        <w:right w:val="none" w:sz="0" w:space="0" w:color="auto"/>
                      </w:divBdr>
                    </w:div>
                    <w:div w:id="572661007">
                      <w:marLeft w:val="0"/>
                      <w:marRight w:val="0"/>
                      <w:marTop w:val="0"/>
                      <w:marBottom w:val="0"/>
                      <w:divBdr>
                        <w:top w:val="none" w:sz="0" w:space="0" w:color="auto"/>
                        <w:left w:val="none" w:sz="0" w:space="0" w:color="auto"/>
                        <w:bottom w:val="none" w:sz="0" w:space="0" w:color="auto"/>
                        <w:right w:val="none" w:sz="0" w:space="0" w:color="auto"/>
                      </w:divBdr>
                    </w:div>
                    <w:div w:id="1673489759">
                      <w:marLeft w:val="0"/>
                      <w:marRight w:val="0"/>
                      <w:marTop w:val="0"/>
                      <w:marBottom w:val="0"/>
                      <w:divBdr>
                        <w:top w:val="none" w:sz="0" w:space="0" w:color="auto"/>
                        <w:left w:val="none" w:sz="0" w:space="0" w:color="auto"/>
                        <w:bottom w:val="none" w:sz="0" w:space="0" w:color="auto"/>
                        <w:right w:val="none" w:sz="0" w:space="0" w:color="auto"/>
                      </w:divBdr>
                    </w:div>
                  </w:divsChild>
                </w:div>
                <w:div w:id="1655404926">
                  <w:marLeft w:val="0"/>
                  <w:marRight w:val="0"/>
                  <w:marTop w:val="0"/>
                  <w:marBottom w:val="0"/>
                  <w:divBdr>
                    <w:top w:val="none" w:sz="0" w:space="0" w:color="auto"/>
                    <w:left w:val="none" w:sz="0" w:space="0" w:color="auto"/>
                    <w:bottom w:val="none" w:sz="0" w:space="0" w:color="auto"/>
                    <w:right w:val="none" w:sz="0" w:space="0" w:color="auto"/>
                  </w:divBdr>
                  <w:divsChild>
                    <w:div w:id="376588247">
                      <w:marLeft w:val="0"/>
                      <w:marRight w:val="0"/>
                      <w:marTop w:val="0"/>
                      <w:marBottom w:val="0"/>
                      <w:divBdr>
                        <w:top w:val="none" w:sz="0" w:space="0" w:color="auto"/>
                        <w:left w:val="none" w:sz="0" w:space="0" w:color="auto"/>
                        <w:bottom w:val="none" w:sz="0" w:space="0" w:color="auto"/>
                        <w:right w:val="none" w:sz="0" w:space="0" w:color="auto"/>
                      </w:divBdr>
                    </w:div>
                    <w:div w:id="331225203">
                      <w:marLeft w:val="0"/>
                      <w:marRight w:val="0"/>
                      <w:marTop w:val="0"/>
                      <w:marBottom w:val="0"/>
                      <w:divBdr>
                        <w:top w:val="none" w:sz="0" w:space="0" w:color="auto"/>
                        <w:left w:val="none" w:sz="0" w:space="0" w:color="auto"/>
                        <w:bottom w:val="none" w:sz="0" w:space="0" w:color="auto"/>
                        <w:right w:val="none" w:sz="0" w:space="0" w:color="auto"/>
                      </w:divBdr>
                    </w:div>
                    <w:div w:id="358044291">
                      <w:marLeft w:val="0"/>
                      <w:marRight w:val="0"/>
                      <w:marTop w:val="0"/>
                      <w:marBottom w:val="0"/>
                      <w:divBdr>
                        <w:top w:val="none" w:sz="0" w:space="0" w:color="auto"/>
                        <w:left w:val="none" w:sz="0" w:space="0" w:color="auto"/>
                        <w:bottom w:val="none" w:sz="0" w:space="0" w:color="auto"/>
                        <w:right w:val="none" w:sz="0" w:space="0" w:color="auto"/>
                      </w:divBdr>
                    </w:div>
                    <w:div w:id="63339114">
                      <w:marLeft w:val="0"/>
                      <w:marRight w:val="0"/>
                      <w:marTop w:val="0"/>
                      <w:marBottom w:val="0"/>
                      <w:divBdr>
                        <w:top w:val="none" w:sz="0" w:space="0" w:color="auto"/>
                        <w:left w:val="none" w:sz="0" w:space="0" w:color="auto"/>
                        <w:bottom w:val="none" w:sz="0" w:space="0" w:color="auto"/>
                        <w:right w:val="none" w:sz="0" w:space="0" w:color="auto"/>
                      </w:divBdr>
                    </w:div>
                    <w:div w:id="1392148453">
                      <w:marLeft w:val="0"/>
                      <w:marRight w:val="0"/>
                      <w:marTop w:val="0"/>
                      <w:marBottom w:val="0"/>
                      <w:divBdr>
                        <w:top w:val="none" w:sz="0" w:space="0" w:color="auto"/>
                        <w:left w:val="none" w:sz="0" w:space="0" w:color="auto"/>
                        <w:bottom w:val="none" w:sz="0" w:space="0" w:color="auto"/>
                        <w:right w:val="none" w:sz="0" w:space="0" w:color="auto"/>
                      </w:divBdr>
                    </w:div>
                    <w:div w:id="494994957">
                      <w:marLeft w:val="0"/>
                      <w:marRight w:val="0"/>
                      <w:marTop w:val="0"/>
                      <w:marBottom w:val="0"/>
                      <w:divBdr>
                        <w:top w:val="none" w:sz="0" w:space="0" w:color="auto"/>
                        <w:left w:val="none" w:sz="0" w:space="0" w:color="auto"/>
                        <w:bottom w:val="none" w:sz="0" w:space="0" w:color="auto"/>
                        <w:right w:val="none" w:sz="0" w:space="0" w:color="auto"/>
                      </w:divBdr>
                    </w:div>
                    <w:div w:id="705835422">
                      <w:marLeft w:val="0"/>
                      <w:marRight w:val="0"/>
                      <w:marTop w:val="0"/>
                      <w:marBottom w:val="0"/>
                      <w:divBdr>
                        <w:top w:val="none" w:sz="0" w:space="0" w:color="auto"/>
                        <w:left w:val="none" w:sz="0" w:space="0" w:color="auto"/>
                        <w:bottom w:val="none" w:sz="0" w:space="0" w:color="auto"/>
                        <w:right w:val="none" w:sz="0" w:space="0" w:color="auto"/>
                      </w:divBdr>
                    </w:div>
                    <w:div w:id="306933784">
                      <w:marLeft w:val="0"/>
                      <w:marRight w:val="0"/>
                      <w:marTop w:val="0"/>
                      <w:marBottom w:val="0"/>
                      <w:divBdr>
                        <w:top w:val="none" w:sz="0" w:space="0" w:color="auto"/>
                        <w:left w:val="none" w:sz="0" w:space="0" w:color="auto"/>
                        <w:bottom w:val="none" w:sz="0" w:space="0" w:color="auto"/>
                        <w:right w:val="none" w:sz="0" w:space="0" w:color="auto"/>
                      </w:divBdr>
                    </w:div>
                  </w:divsChild>
                </w:div>
                <w:div w:id="2995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3097</Words>
  <Characters>18585</Characters>
  <Application>Microsoft Office Word</Application>
  <DocSecurity>0</DocSecurity>
  <Lines>154</Lines>
  <Paragraphs>43</Paragraphs>
  <ScaleCrop>false</ScaleCrop>
  <Company/>
  <LinksUpToDate>false</LinksUpToDate>
  <CharactersWithSpaces>21639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SZPITAL</cp:lastModifiedBy>
  <cp:revision>5</cp:revision>
  <dcterms:created xsi:type="dcterms:W3CDTF">2018-11-21T09:03:00Z</dcterms:created>
  <dcterms:modified xsi:type="dcterms:W3CDTF">2019-05-06T09:43:00Z</dcterms:modified>
</cp:coreProperties>
</file>